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3865" w14:textId="6DD7ABA2" w:rsidR="007D07BB" w:rsidRPr="007D07BB" w:rsidRDefault="000C0017" w:rsidP="008C343B">
      <w:pPr>
        <w:spacing w:line="360" w:lineRule="auto"/>
        <w:rPr>
          <w:rFonts w:ascii="Arial" w:hAnsi="Arial" w:cs="Arial"/>
          <w:b/>
          <w:bCs/>
          <w:sz w:val="36"/>
          <w:szCs w:val="36"/>
        </w:rPr>
      </w:pPr>
      <w:r>
        <w:rPr>
          <w:rFonts w:ascii="Arial" w:hAnsi="Arial" w:cs="Arial"/>
          <w:b/>
          <w:bCs/>
          <w:sz w:val="36"/>
          <w:szCs w:val="36"/>
        </w:rPr>
        <w:t>Startschuss</w:t>
      </w:r>
      <w:r w:rsidR="002F6353">
        <w:rPr>
          <w:rFonts w:ascii="Arial" w:hAnsi="Arial" w:cs="Arial"/>
          <w:b/>
          <w:bCs/>
          <w:sz w:val="36"/>
          <w:szCs w:val="36"/>
        </w:rPr>
        <w:t xml:space="preserve"> für Darmstädter </w:t>
      </w:r>
      <w:r w:rsidR="002F6353" w:rsidRPr="007D07BB">
        <w:rPr>
          <w:rFonts w:ascii="Arial" w:hAnsi="Arial" w:cs="Arial"/>
          <w:b/>
          <w:bCs/>
          <w:sz w:val="36"/>
          <w:szCs w:val="36"/>
        </w:rPr>
        <w:t>Neubauprojekt</w:t>
      </w:r>
      <w:r w:rsidR="002F6353">
        <w:rPr>
          <w:rFonts w:ascii="Arial" w:hAnsi="Arial" w:cs="Arial"/>
          <w:b/>
          <w:bCs/>
          <w:sz w:val="36"/>
          <w:szCs w:val="36"/>
        </w:rPr>
        <w:t xml:space="preserve">: </w:t>
      </w:r>
      <w:r w:rsidR="00192831">
        <w:rPr>
          <w:rFonts w:ascii="Arial" w:hAnsi="Arial" w:cs="Arial"/>
          <w:b/>
          <w:bCs/>
          <w:sz w:val="36"/>
          <w:szCs w:val="36"/>
        </w:rPr>
        <w:t>Grundsteinlegung für „</w:t>
      </w:r>
      <w:r w:rsidR="002F6353">
        <w:rPr>
          <w:rFonts w:ascii="Arial" w:hAnsi="Arial" w:cs="Arial"/>
          <w:b/>
          <w:bCs/>
          <w:sz w:val="36"/>
          <w:szCs w:val="36"/>
        </w:rPr>
        <w:t>Marien</w:t>
      </w:r>
      <w:r w:rsidR="00D63497">
        <w:rPr>
          <w:rFonts w:ascii="Arial" w:hAnsi="Arial" w:cs="Arial"/>
          <w:b/>
          <w:bCs/>
          <w:sz w:val="36"/>
          <w:szCs w:val="36"/>
        </w:rPr>
        <w:t>G</w:t>
      </w:r>
      <w:r w:rsidR="002F6353">
        <w:rPr>
          <w:rFonts w:ascii="Arial" w:hAnsi="Arial" w:cs="Arial"/>
          <w:b/>
          <w:bCs/>
          <w:sz w:val="36"/>
          <w:szCs w:val="36"/>
        </w:rPr>
        <w:t>ärten</w:t>
      </w:r>
      <w:r w:rsidR="00192831">
        <w:rPr>
          <w:rFonts w:ascii="Arial" w:hAnsi="Arial" w:cs="Arial"/>
          <w:b/>
          <w:bCs/>
          <w:sz w:val="36"/>
          <w:szCs w:val="36"/>
        </w:rPr>
        <w:t xml:space="preserve">“ </w:t>
      </w:r>
    </w:p>
    <w:p w14:paraId="4FEC4BB0" w14:textId="77777777" w:rsidR="007D07BB" w:rsidRPr="007D07BB" w:rsidRDefault="007D07BB" w:rsidP="008C343B">
      <w:pPr>
        <w:spacing w:line="360" w:lineRule="auto"/>
        <w:rPr>
          <w:rFonts w:ascii="Arial" w:hAnsi="Arial" w:cs="Arial"/>
          <w:sz w:val="24"/>
          <w:szCs w:val="24"/>
        </w:rPr>
      </w:pPr>
    </w:p>
    <w:p w14:paraId="321B35E7" w14:textId="3E6D7321" w:rsidR="000649F9" w:rsidRPr="00C05605" w:rsidRDefault="008A2AC2" w:rsidP="008C343B">
      <w:pPr>
        <w:spacing w:line="360" w:lineRule="auto"/>
        <w:jc w:val="both"/>
        <w:rPr>
          <w:rFonts w:ascii="Arial" w:hAnsi="Arial" w:cs="Arial"/>
          <w:b/>
          <w:bCs/>
          <w:sz w:val="24"/>
          <w:szCs w:val="24"/>
        </w:rPr>
      </w:pPr>
      <w:r>
        <w:rPr>
          <w:rFonts w:ascii="Arial" w:hAnsi="Arial" w:cs="Arial"/>
          <w:b/>
          <w:bCs/>
          <w:sz w:val="24"/>
          <w:szCs w:val="24"/>
        </w:rPr>
        <w:t xml:space="preserve">Die </w:t>
      </w:r>
      <w:r w:rsidRPr="002C5EE4">
        <w:rPr>
          <w:rFonts w:ascii="Arial" w:hAnsi="Arial" w:cs="Arial"/>
          <w:b/>
          <w:bCs/>
          <w:sz w:val="24"/>
          <w:szCs w:val="24"/>
        </w:rPr>
        <w:t>Unternehmensgruppe Nassauische Heimstätte | Wohnstadt</w:t>
      </w:r>
      <w:r>
        <w:rPr>
          <w:rFonts w:ascii="Arial" w:hAnsi="Arial" w:cs="Arial"/>
          <w:b/>
          <w:bCs/>
          <w:sz w:val="24"/>
          <w:szCs w:val="24"/>
        </w:rPr>
        <w:t xml:space="preserve"> realisiert </w:t>
      </w:r>
      <w:r w:rsidRPr="002C5EE4">
        <w:rPr>
          <w:rFonts w:ascii="Arial" w:hAnsi="Arial" w:cs="Arial"/>
          <w:b/>
          <w:bCs/>
          <w:sz w:val="24"/>
          <w:szCs w:val="24"/>
        </w:rPr>
        <w:t>i</w:t>
      </w:r>
      <w:r w:rsidR="002F6353">
        <w:rPr>
          <w:rFonts w:ascii="Arial" w:hAnsi="Arial" w:cs="Arial"/>
          <w:b/>
          <w:bCs/>
          <w:sz w:val="24"/>
          <w:szCs w:val="24"/>
        </w:rPr>
        <w:t>n den</w:t>
      </w:r>
      <w:r>
        <w:rPr>
          <w:rFonts w:ascii="Arial" w:hAnsi="Arial" w:cs="Arial"/>
          <w:b/>
          <w:bCs/>
          <w:sz w:val="24"/>
          <w:szCs w:val="24"/>
        </w:rPr>
        <w:t xml:space="preserve"> neu entstehenden </w:t>
      </w:r>
      <w:r w:rsidR="002F6353">
        <w:rPr>
          <w:rFonts w:ascii="Arial" w:hAnsi="Arial" w:cs="Arial"/>
          <w:b/>
          <w:bCs/>
          <w:sz w:val="24"/>
          <w:szCs w:val="24"/>
        </w:rPr>
        <w:t>Marien</w:t>
      </w:r>
      <w:r w:rsidR="00D63497">
        <w:rPr>
          <w:rFonts w:ascii="Arial" w:hAnsi="Arial" w:cs="Arial"/>
          <w:b/>
          <w:bCs/>
          <w:sz w:val="24"/>
          <w:szCs w:val="24"/>
        </w:rPr>
        <w:t>G</w:t>
      </w:r>
      <w:r w:rsidR="002F6353">
        <w:rPr>
          <w:rFonts w:ascii="Arial" w:hAnsi="Arial" w:cs="Arial"/>
          <w:b/>
          <w:bCs/>
          <w:sz w:val="24"/>
          <w:szCs w:val="24"/>
        </w:rPr>
        <w:t>ärten</w:t>
      </w:r>
      <w:r>
        <w:rPr>
          <w:rFonts w:ascii="Arial" w:hAnsi="Arial" w:cs="Arial"/>
          <w:b/>
          <w:bCs/>
          <w:sz w:val="24"/>
          <w:szCs w:val="24"/>
        </w:rPr>
        <w:t xml:space="preserve"> </w:t>
      </w:r>
      <w:r w:rsidR="002F6353">
        <w:rPr>
          <w:rFonts w:ascii="Arial" w:hAnsi="Arial" w:cs="Arial"/>
          <w:b/>
          <w:bCs/>
          <w:sz w:val="24"/>
          <w:szCs w:val="24"/>
        </w:rPr>
        <w:t>in Darmstadt Ludwigshöhviertel</w:t>
      </w:r>
      <w:r>
        <w:rPr>
          <w:rFonts w:ascii="Arial" w:hAnsi="Arial" w:cs="Arial"/>
          <w:b/>
          <w:bCs/>
          <w:sz w:val="24"/>
          <w:szCs w:val="24"/>
        </w:rPr>
        <w:t xml:space="preserve"> insgesamt </w:t>
      </w:r>
      <w:r w:rsidR="002F6353">
        <w:rPr>
          <w:rFonts w:ascii="Arial" w:hAnsi="Arial" w:cs="Arial"/>
          <w:b/>
          <w:bCs/>
          <w:sz w:val="24"/>
          <w:szCs w:val="24"/>
        </w:rPr>
        <w:t>154</w:t>
      </w:r>
      <w:r w:rsidRPr="002C5EE4">
        <w:rPr>
          <w:rFonts w:ascii="Arial" w:hAnsi="Arial" w:cs="Arial"/>
          <w:b/>
          <w:bCs/>
          <w:sz w:val="24"/>
          <w:szCs w:val="24"/>
        </w:rPr>
        <w:t xml:space="preserve"> Wohneinheiten</w:t>
      </w:r>
      <w:r>
        <w:rPr>
          <w:rFonts w:ascii="Arial" w:hAnsi="Arial" w:cs="Arial"/>
          <w:b/>
          <w:bCs/>
          <w:sz w:val="24"/>
          <w:szCs w:val="24"/>
        </w:rPr>
        <w:t xml:space="preserve"> </w:t>
      </w:r>
      <w:r w:rsidR="00EC6BD6">
        <w:rPr>
          <w:rFonts w:ascii="Arial" w:hAnsi="Arial" w:cs="Arial"/>
          <w:b/>
          <w:bCs/>
          <w:sz w:val="24"/>
          <w:szCs w:val="24"/>
        </w:rPr>
        <w:t xml:space="preserve">– </w:t>
      </w:r>
      <w:r>
        <w:rPr>
          <w:rFonts w:ascii="Arial" w:hAnsi="Arial" w:cs="Arial"/>
          <w:b/>
          <w:bCs/>
          <w:sz w:val="24"/>
          <w:szCs w:val="24"/>
        </w:rPr>
        <w:t xml:space="preserve">davon </w:t>
      </w:r>
      <w:r w:rsidR="002F6353">
        <w:rPr>
          <w:rFonts w:ascii="Arial" w:hAnsi="Arial" w:cs="Arial"/>
          <w:b/>
          <w:bCs/>
          <w:sz w:val="24"/>
          <w:szCs w:val="24"/>
        </w:rPr>
        <w:t>126</w:t>
      </w:r>
      <w:r w:rsidR="00022F31">
        <w:rPr>
          <w:rFonts w:ascii="Arial" w:hAnsi="Arial" w:cs="Arial"/>
          <w:b/>
          <w:bCs/>
          <w:sz w:val="24"/>
          <w:szCs w:val="24"/>
        </w:rPr>
        <w:t xml:space="preserve"> </w:t>
      </w:r>
      <w:r>
        <w:rPr>
          <w:rFonts w:ascii="Arial" w:hAnsi="Arial" w:cs="Arial"/>
          <w:b/>
          <w:bCs/>
          <w:sz w:val="24"/>
          <w:szCs w:val="24"/>
        </w:rPr>
        <w:t>gefördert</w:t>
      </w:r>
      <w:r w:rsidR="002F6353">
        <w:rPr>
          <w:rFonts w:ascii="Arial" w:hAnsi="Arial" w:cs="Arial"/>
          <w:b/>
          <w:bCs/>
          <w:sz w:val="24"/>
          <w:szCs w:val="24"/>
        </w:rPr>
        <w:t>e</w:t>
      </w:r>
      <w:r w:rsidR="00EC6BD6">
        <w:rPr>
          <w:rFonts w:ascii="Arial" w:hAnsi="Arial" w:cs="Arial"/>
          <w:b/>
          <w:bCs/>
          <w:sz w:val="24"/>
          <w:szCs w:val="24"/>
        </w:rPr>
        <w:t xml:space="preserve"> Mietwohnungen</w:t>
      </w:r>
      <w:r>
        <w:rPr>
          <w:rFonts w:ascii="Arial" w:hAnsi="Arial" w:cs="Arial"/>
          <w:b/>
          <w:bCs/>
          <w:sz w:val="24"/>
          <w:szCs w:val="24"/>
        </w:rPr>
        <w:t xml:space="preserve">. </w:t>
      </w:r>
      <w:r w:rsidR="000649F9" w:rsidRPr="57A7C4A5">
        <w:rPr>
          <w:rFonts w:ascii="Arial" w:hAnsi="Arial" w:cs="Arial"/>
          <w:b/>
          <w:bCs/>
          <w:sz w:val="24"/>
          <w:szCs w:val="24"/>
        </w:rPr>
        <w:t xml:space="preserve">Grundsteinlegung mit Staatsminister </w:t>
      </w:r>
      <w:r w:rsidR="008C343B" w:rsidRPr="57A7C4A5">
        <w:rPr>
          <w:rFonts w:ascii="Arial" w:hAnsi="Arial" w:cs="Arial"/>
          <w:b/>
          <w:bCs/>
          <w:sz w:val="24"/>
          <w:szCs w:val="24"/>
        </w:rPr>
        <w:t>Kaweh</w:t>
      </w:r>
      <w:r w:rsidR="006F79AB" w:rsidRPr="57A7C4A5">
        <w:rPr>
          <w:rFonts w:ascii="Arial" w:hAnsi="Arial" w:cs="Arial"/>
          <w:b/>
          <w:bCs/>
          <w:sz w:val="24"/>
          <w:szCs w:val="24"/>
        </w:rPr>
        <w:t xml:space="preserve"> Mansoori</w:t>
      </w:r>
      <w:r w:rsidR="0044000E">
        <w:rPr>
          <w:rFonts w:ascii="Arial" w:hAnsi="Arial" w:cs="Arial"/>
          <w:b/>
          <w:bCs/>
          <w:sz w:val="24"/>
          <w:szCs w:val="24"/>
        </w:rPr>
        <w:t>.</w:t>
      </w:r>
    </w:p>
    <w:p w14:paraId="75CE848E" w14:textId="77777777" w:rsidR="244F84FB" w:rsidRDefault="244F84FB" w:rsidP="008C343B">
      <w:pPr>
        <w:spacing w:line="360" w:lineRule="auto"/>
        <w:jc w:val="both"/>
        <w:rPr>
          <w:rFonts w:eastAsia="Calibri"/>
          <w:b/>
          <w:bCs/>
        </w:rPr>
      </w:pPr>
    </w:p>
    <w:p w14:paraId="0EC02A55" w14:textId="09CBE332" w:rsidR="00192831" w:rsidRDefault="00E678F2" w:rsidP="008C343B">
      <w:pPr>
        <w:spacing w:line="360" w:lineRule="auto"/>
        <w:jc w:val="both"/>
        <w:rPr>
          <w:rFonts w:ascii="Arial" w:hAnsi="Arial" w:cs="Arial"/>
        </w:rPr>
      </w:pPr>
      <w:r>
        <w:rPr>
          <w:rFonts w:ascii="Arial" w:hAnsi="Arial" w:cs="Arial"/>
          <w:spacing w:val="-1"/>
          <w:u w:val="single"/>
        </w:rPr>
        <w:t>Frankfurt</w:t>
      </w:r>
      <w:r w:rsidR="00D15058" w:rsidRPr="007D07BB">
        <w:rPr>
          <w:rFonts w:ascii="Arial" w:hAnsi="Arial" w:cs="Arial"/>
          <w:spacing w:val="-1"/>
        </w:rPr>
        <w:t xml:space="preserve"> –</w:t>
      </w:r>
      <w:r w:rsidR="004E5B48" w:rsidRPr="007D07BB">
        <w:rPr>
          <w:rFonts w:ascii="Arial" w:hAnsi="Arial" w:cs="Arial"/>
          <w:spacing w:val="-1"/>
        </w:rPr>
        <w:t xml:space="preserve"> </w:t>
      </w:r>
      <w:r w:rsidR="00897719" w:rsidRPr="007D07BB">
        <w:rPr>
          <w:rFonts w:ascii="Arial" w:hAnsi="Arial" w:cs="Arial"/>
        </w:rPr>
        <w:t xml:space="preserve">Die Unternehmensgruppe Nassauische Heimstätte | Wohnstadt (NHW) </w:t>
      </w:r>
      <w:r w:rsidR="00F07E2C">
        <w:rPr>
          <w:rFonts w:ascii="Arial" w:hAnsi="Arial" w:cs="Arial"/>
        </w:rPr>
        <w:t>errichte</w:t>
      </w:r>
      <w:r w:rsidR="008C343B">
        <w:rPr>
          <w:rFonts w:ascii="Arial" w:hAnsi="Arial" w:cs="Arial"/>
        </w:rPr>
        <w:t>t</w:t>
      </w:r>
      <w:r w:rsidR="00F07E2C">
        <w:rPr>
          <w:rFonts w:ascii="Arial" w:hAnsi="Arial" w:cs="Arial"/>
        </w:rPr>
        <w:t xml:space="preserve"> </w:t>
      </w:r>
      <w:r w:rsidR="00192831">
        <w:rPr>
          <w:rFonts w:ascii="Arial" w:hAnsi="Arial" w:cs="Arial"/>
        </w:rPr>
        <w:t xml:space="preserve">das </w:t>
      </w:r>
      <w:r w:rsidR="004E5B48" w:rsidRPr="007D07BB">
        <w:rPr>
          <w:rFonts w:ascii="Arial" w:hAnsi="Arial" w:cs="Arial"/>
        </w:rPr>
        <w:t>Quartier</w:t>
      </w:r>
      <w:r w:rsidR="00A164EA">
        <w:rPr>
          <w:rFonts w:ascii="Arial" w:hAnsi="Arial" w:cs="Arial"/>
        </w:rPr>
        <w:t xml:space="preserve"> </w:t>
      </w:r>
      <w:r w:rsidR="00A164EA" w:rsidRPr="1AB7BD16">
        <w:rPr>
          <w:rFonts w:ascii="Arial" w:hAnsi="Arial" w:cs="Arial"/>
        </w:rPr>
        <w:t xml:space="preserve">„MarienGärten“ im Ludwigshöhviertel in Darmstadt-Bessungen </w:t>
      </w:r>
      <w:r w:rsidR="00F07E2C">
        <w:rPr>
          <w:rFonts w:ascii="Arial" w:hAnsi="Arial" w:cs="Arial"/>
        </w:rPr>
        <w:t>mit</w:t>
      </w:r>
      <w:r w:rsidR="00DA3A6E">
        <w:rPr>
          <w:rFonts w:ascii="Arial" w:hAnsi="Arial" w:cs="Arial"/>
        </w:rPr>
        <w:t xml:space="preserve"> </w:t>
      </w:r>
      <w:r w:rsidR="00525ADF">
        <w:rPr>
          <w:rFonts w:ascii="Arial" w:hAnsi="Arial" w:cs="Arial"/>
        </w:rPr>
        <w:t>154</w:t>
      </w:r>
      <w:r w:rsidR="00DA3A6E">
        <w:rPr>
          <w:rFonts w:ascii="Arial" w:hAnsi="Arial" w:cs="Arial"/>
        </w:rPr>
        <w:t xml:space="preserve"> Wohnungen</w:t>
      </w:r>
      <w:r w:rsidR="00525ADF">
        <w:rPr>
          <w:rFonts w:ascii="Arial" w:hAnsi="Arial" w:cs="Arial"/>
        </w:rPr>
        <w:t xml:space="preserve"> im ersten Bauabschnitt</w:t>
      </w:r>
      <w:r w:rsidR="00DA3A6E">
        <w:rPr>
          <w:rFonts w:ascii="Arial" w:hAnsi="Arial" w:cs="Arial"/>
        </w:rPr>
        <w:t>.</w:t>
      </w:r>
      <w:r w:rsidR="00192831">
        <w:rPr>
          <w:rFonts w:ascii="Arial" w:hAnsi="Arial" w:cs="Arial"/>
        </w:rPr>
        <w:t xml:space="preserve"> Hierfür wurde heute der Grundstein gelegt. </w:t>
      </w:r>
    </w:p>
    <w:p w14:paraId="7D24C456" w14:textId="77777777" w:rsidR="00192831" w:rsidRDefault="00192831" w:rsidP="008C343B">
      <w:pPr>
        <w:spacing w:line="360" w:lineRule="auto"/>
        <w:ind w:right="851"/>
        <w:jc w:val="both"/>
        <w:rPr>
          <w:rFonts w:ascii="Arial" w:hAnsi="Arial" w:cs="Arial"/>
        </w:rPr>
      </w:pPr>
    </w:p>
    <w:p w14:paraId="068CFFB2" w14:textId="52B5C55E" w:rsidR="00F07E2C" w:rsidRPr="00557405" w:rsidRDefault="004E5B48" w:rsidP="008C343B">
      <w:pPr>
        <w:spacing w:line="360" w:lineRule="auto"/>
        <w:jc w:val="both"/>
        <w:rPr>
          <w:rFonts w:ascii="Arial" w:hAnsi="Arial" w:cs="Arial"/>
        </w:rPr>
      </w:pPr>
      <w:r w:rsidRPr="1D4619CE">
        <w:rPr>
          <w:rFonts w:ascii="Arial" w:hAnsi="Arial" w:cs="Arial"/>
        </w:rPr>
        <w:t>„</w:t>
      </w:r>
      <w:r w:rsidR="00525ADF" w:rsidRPr="00525ADF">
        <w:rPr>
          <w:rFonts w:ascii="Arial" w:hAnsi="Arial" w:cs="Arial"/>
        </w:rPr>
        <w:t>Wir erhöhen hier die Zahl der Wohnungen in der Stadt Darmstadt erheblich und das in einer schönen und ansprechenden Lage mit sehr guter Infrastruktur und Anbindung an den öffentlichen Nahverkehr</w:t>
      </w:r>
      <w:r w:rsidR="00D119E3">
        <w:rPr>
          <w:rFonts w:ascii="Arial" w:hAnsi="Arial" w:cs="Arial"/>
        </w:rPr>
        <w:t xml:space="preserve">. </w:t>
      </w:r>
      <w:r w:rsidR="00D119E3" w:rsidRPr="1D4619CE">
        <w:rPr>
          <w:rFonts w:ascii="Arial" w:hAnsi="Arial" w:cs="Arial"/>
        </w:rPr>
        <w:t>Mit der Grundsteinlegung haben wir den nächsten wichtigen Schritt auf dem Weg zur Schaffung eines familienfreundlichen Quartiers erreicht</w:t>
      </w:r>
      <w:r w:rsidR="00D119E3">
        <w:rPr>
          <w:rFonts w:ascii="Arial" w:hAnsi="Arial" w:cs="Arial"/>
        </w:rPr>
        <w:t>,</w:t>
      </w:r>
      <w:r w:rsidR="009832EB" w:rsidRPr="1D4619CE">
        <w:rPr>
          <w:rFonts w:ascii="Arial" w:hAnsi="Arial" w:cs="Arial"/>
        </w:rPr>
        <w:t>“</w:t>
      </w:r>
      <w:r w:rsidRPr="1D4619CE">
        <w:rPr>
          <w:rFonts w:ascii="Arial" w:hAnsi="Arial" w:cs="Arial"/>
        </w:rPr>
        <w:t xml:space="preserve"> sagte Dr. </w:t>
      </w:r>
      <w:r w:rsidR="00D119E3">
        <w:rPr>
          <w:rFonts w:ascii="Arial" w:hAnsi="Arial" w:cs="Arial"/>
        </w:rPr>
        <w:t>Constantin Westphal</w:t>
      </w:r>
      <w:r w:rsidR="0098500B" w:rsidRPr="1D4619CE">
        <w:rPr>
          <w:rFonts w:ascii="Arial" w:hAnsi="Arial" w:cs="Arial"/>
        </w:rPr>
        <w:t>,</w:t>
      </w:r>
      <w:r w:rsidR="00E62642" w:rsidRPr="1D4619CE">
        <w:rPr>
          <w:rFonts w:ascii="Arial" w:hAnsi="Arial" w:cs="Arial"/>
        </w:rPr>
        <w:t xml:space="preserve"> </w:t>
      </w:r>
      <w:r w:rsidR="00624FCE" w:rsidRPr="1D4619CE">
        <w:rPr>
          <w:rFonts w:ascii="Arial" w:hAnsi="Arial" w:cs="Arial"/>
        </w:rPr>
        <w:t>NHW-</w:t>
      </w:r>
      <w:r w:rsidR="00624FCE" w:rsidRPr="1D4619CE">
        <w:rPr>
          <w:rFonts w:ascii="Arial" w:hAnsi="Arial" w:cs="Arial"/>
        </w:rPr>
        <w:lastRenderedPageBreak/>
        <w:t>Geschäftsführer</w:t>
      </w:r>
      <w:r w:rsidR="0098500B" w:rsidRPr="1D4619CE">
        <w:rPr>
          <w:rFonts w:ascii="Arial" w:hAnsi="Arial" w:cs="Arial"/>
        </w:rPr>
        <w:t>,</w:t>
      </w:r>
      <w:r w:rsidR="00624FCE" w:rsidRPr="1D4619CE">
        <w:rPr>
          <w:rFonts w:ascii="Arial" w:hAnsi="Arial" w:cs="Arial"/>
        </w:rPr>
        <w:t xml:space="preserve"> bei der Grundsteinlegung im Beisein von Staat</w:t>
      </w:r>
      <w:r w:rsidR="00E31D5A" w:rsidRPr="1D4619CE">
        <w:rPr>
          <w:rFonts w:ascii="Arial" w:hAnsi="Arial" w:cs="Arial"/>
        </w:rPr>
        <w:t>s</w:t>
      </w:r>
      <w:r w:rsidR="00292B2F" w:rsidRPr="1D4619CE">
        <w:rPr>
          <w:rFonts w:ascii="Arial" w:hAnsi="Arial" w:cs="Arial"/>
        </w:rPr>
        <w:t xml:space="preserve">minister </w:t>
      </w:r>
      <w:r w:rsidR="008C343B" w:rsidRPr="1D4619CE">
        <w:rPr>
          <w:rFonts w:ascii="Arial" w:hAnsi="Arial" w:cs="Arial"/>
        </w:rPr>
        <w:t>Kaweh Mansoori</w:t>
      </w:r>
      <w:r w:rsidR="00624FCE" w:rsidRPr="1D4619CE">
        <w:rPr>
          <w:rFonts w:ascii="Arial" w:hAnsi="Arial" w:cs="Arial"/>
        </w:rPr>
        <w:t xml:space="preserve"> und </w:t>
      </w:r>
      <w:r w:rsidR="00525ADF">
        <w:rPr>
          <w:rFonts w:ascii="Arial" w:hAnsi="Arial" w:cs="Arial"/>
        </w:rPr>
        <w:t>Hanno Benz</w:t>
      </w:r>
      <w:r w:rsidR="009832EB" w:rsidRPr="1D4619CE">
        <w:rPr>
          <w:rFonts w:ascii="Arial" w:hAnsi="Arial" w:cs="Arial"/>
        </w:rPr>
        <w:t>,</w:t>
      </w:r>
      <w:r w:rsidR="682CDC5C" w:rsidRPr="1D4619CE">
        <w:rPr>
          <w:rFonts w:ascii="Arial" w:hAnsi="Arial" w:cs="Arial"/>
        </w:rPr>
        <w:t xml:space="preserve"> </w:t>
      </w:r>
      <w:r w:rsidR="008C343B" w:rsidRPr="1D4619CE">
        <w:rPr>
          <w:rFonts w:ascii="Arial" w:hAnsi="Arial" w:cs="Arial"/>
        </w:rPr>
        <w:t>Oberbürgermeister</w:t>
      </w:r>
      <w:r w:rsidR="009832EB" w:rsidRPr="1D4619CE">
        <w:rPr>
          <w:rFonts w:ascii="Arial" w:hAnsi="Arial" w:cs="Arial"/>
        </w:rPr>
        <w:t xml:space="preserve"> der Stadt </w:t>
      </w:r>
      <w:r w:rsidR="00525ADF">
        <w:rPr>
          <w:rFonts w:ascii="Arial" w:hAnsi="Arial" w:cs="Arial"/>
        </w:rPr>
        <w:t>Darmstadt</w:t>
      </w:r>
      <w:r w:rsidR="00557405" w:rsidRPr="1D4619CE">
        <w:rPr>
          <w:rFonts w:ascii="Arial" w:hAnsi="Arial" w:cs="Arial"/>
        </w:rPr>
        <w:t xml:space="preserve">. </w:t>
      </w:r>
      <w:r w:rsidR="00D25E1D">
        <w:rPr>
          <w:rFonts w:ascii="Arial" w:hAnsi="Arial" w:cs="Arial"/>
        </w:rPr>
        <w:t xml:space="preserve"> </w:t>
      </w:r>
    </w:p>
    <w:p w14:paraId="23434455" w14:textId="77777777" w:rsidR="244F84FB" w:rsidRPr="00A62A3B" w:rsidRDefault="244F84FB" w:rsidP="008C343B">
      <w:pPr>
        <w:spacing w:line="360" w:lineRule="auto"/>
        <w:ind w:right="851"/>
        <w:jc w:val="both"/>
        <w:rPr>
          <w:rFonts w:eastAsia="Calibri"/>
        </w:rPr>
      </w:pPr>
    </w:p>
    <w:p w14:paraId="0920D3B4" w14:textId="38F67E1B" w:rsidR="00681CA6" w:rsidRPr="00681CA6" w:rsidRDefault="003A03BA" w:rsidP="00681CA6">
      <w:pPr>
        <w:spacing w:line="360" w:lineRule="auto"/>
        <w:jc w:val="both"/>
        <w:rPr>
          <w:rFonts w:ascii="Arial" w:hAnsi="Arial" w:cs="Arial"/>
        </w:rPr>
      </w:pPr>
      <w:r w:rsidRPr="00A62A3B">
        <w:rPr>
          <w:rFonts w:ascii="Arial" w:hAnsi="Arial" w:cs="Arial"/>
        </w:rPr>
        <w:t xml:space="preserve">Wirtschaftsminister </w:t>
      </w:r>
      <w:r w:rsidR="008C343B">
        <w:rPr>
          <w:rFonts w:ascii="Arial" w:hAnsi="Arial" w:cs="Arial"/>
        </w:rPr>
        <w:t>Kaweh Mansoori</w:t>
      </w:r>
      <w:r w:rsidRPr="00A62A3B">
        <w:rPr>
          <w:rFonts w:ascii="Arial" w:hAnsi="Arial" w:cs="Arial"/>
        </w:rPr>
        <w:t xml:space="preserve"> bezeichnete das Projekt als vorbildlich: </w:t>
      </w:r>
      <w:r w:rsidR="00681CA6" w:rsidRPr="00681CA6">
        <w:rPr>
          <w:rFonts w:ascii="Arial" w:hAnsi="Arial" w:cs="Arial"/>
          <w:lang w:val="en-US"/>
        </w:rPr>
        <w:t>„</w:t>
      </w:r>
      <w:r w:rsidR="00681CA6" w:rsidRPr="00681CA6">
        <w:rPr>
          <w:rFonts w:ascii="Arial" w:hAnsi="Arial" w:cs="Arial"/>
        </w:rPr>
        <w:t>Mehr Wohnfläche, mehr Energieeffizienz, eine sehr gute soziale Infrastruktur und eine ansprechende Lage zeichnen dieses Projekt der NHW aus. Dieses Quartier im Ludwigshöhviertel zeigt, wie man die großen Herausforderungen des Wohnens im Ballungsraum annimmt. Ziel der Landesregierung ist es, für Entspannung auf dem Wohnungsmarkt zu sorgen und Flächen zu aktivieren. Jede und Jeder in Hessen soll eine Wohnung zu einer bezahlbaren Miete finden können. Die NHW ist hier ein wichtiger Partner bei der Umsetzung unserer Wohnungspolitik.</w:t>
      </w:r>
      <w:r w:rsidR="00681CA6" w:rsidRPr="00681CA6">
        <w:rPr>
          <w:rFonts w:ascii="Arial" w:hAnsi="Arial" w:cs="Arial"/>
          <w:lang w:val="en-US"/>
        </w:rPr>
        <w:t>“</w:t>
      </w:r>
      <w:r w:rsidR="00440A91">
        <w:rPr>
          <w:rFonts w:ascii="Arial" w:hAnsi="Arial" w:cs="Arial"/>
          <w:lang w:val="en-US"/>
        </w:rPr>
        <w:t xml:space="preserve"> </w:t>
      </w:r>
      <w:r w:rsidR="00440A91" w:rsidRPr="00440A91">
        <w:rPr>
          <w:rFonts w:ascii="Arial" w:hAnsi="Arial" w:cs="Arial"/>
        </w:rPr>
        <w:t xml:space="preserve">Das Land Hessen fördert den sozialen Wohnungsbau im </w:t>
      </w:r>
      <w:r w:rsidR="00A0090D">
        <w:rPr>
          <w:rFonts w:ascii="Arial" w:hAnsi="Arial" w:cs="Arial"/>
        </w:rPr>
        <w:t>L</w:t>
      </w:r>
      <w:r w:rsidR="004B276A">
        <w:rPr>
          <w:rFonts w:ascii="Arial" w:hAnsi="Arial" w:cs="Arial"/>
        </w:rPr>
        <w:t>u</w:t>
      </w:r>
      <w:r w:rsidR="00A0090D">
        <w:rPr>
          <w:rFonts w:ascii="Arial" w:hAnsi="Arial" w:cs="Arial"/>
        </w:rPr>
        <w:t>dwigshöh</w:t>
      </w:r>
      <w:r w:rsidR="004B276A">
        <w:rPr>
          <w:rFonts w:ascii="Arial" w:hAnsi="Arial" w:cs="Arial"/>
        </w:rPr>
        <w:t>v</w:t>
      </w:r>
      <w:r w:rsidR="00440A91" w:rsidRPr="00440A91">
        <w:rPr>
          <w:rFonts w:ascii="Arial" w:hAnsi="Arial" w:cs="Arial"/>
        </w:rPr>
        <w:t xml:space="preserve">iertel  mit rund </w:t>
      </w:r>
      <w:r w:rsidR="00D93BF3">
        <w:rPr>
          <w:rFonts w:ascii="Arial" w:hAnsi="Arial" w:cs="Arial"/>
        </w:rPr>
        <w:t>28</w:t>
      </w:r>
      <w:r w:rsidR="00440A91" w:rsidRPr="00440A91">
        <w:rPr>
          <w:rFonts w:ascii="Arial" w:hAnsi="Arial" w:cs="Arial"/>
        </w:rPr>
        <w:t xml:space="preserve"> Millionen Euro, die Stadt </w:t>
      </w:r>
      <w:r w:rsidR="00D93BF3">
        <w:rPr>
          <w:rFonts w:ascii="Arial" w:hAnsi="Arial" w:cs="Arial"/>
        </w:rPr>
        <w:t>Darmstadt</w:t>
      </w:r>
      <w:r w:rsidR="00440A91" w:rsidRPr="00440A91">
        <w:rPr>
          <w:rFonts w:ascii="Arial" w:hAnsi="Arial" w:cs="Arial"/>
        </w:rPr>
        <w:t xml:space="preserve"> unterstützt zusätzlich mit rund </w:t>
      </w:r>
      <w:r w:rsidR="00D93BF3">
        <w:rPr>
          <w:rFonts w:ascii="Arial" w:hAnsi="Arial" w:cs="Arial"/>
        </w:rPr>
        <w:t xml:space="preserve">4 </w:t>
      </w:r>
      <w:r w:rsidR="00440A91" w:rsidRPr="00440A91">
        <w:rPr>
          <w:rFonts w:ascii="Arial" w:hAnsi="Arial" w:cs="Arial"/>
        </w:rPr>
        <w:t>Millionen Euro. </w:t>
      </w:r>
    </w:p>
    <w:p w14:paraId="534F36F0" w14:textId="4B665211" w:rsidR="003A03BA" w:rsidRPr="00A62A3B" w:rsidRDefault="003A03BA" w:rsidP="00681CA6">
      <w:pPr>
        <w:spacing w:line="360" w:lineRule="auto"/>
        <w:jc w:val="both"/>
        <w:rPr>
          <w:rFonts w:eastAsia="Calibri"/>
        </w:rPr>
      </w:pPr>
    </w:p>
    <w:p w14:paraId="02E9D499" w14:textId="71037D04" w:rsidR="00003506" w:rsidRPr="00003506" w:rsidRDefault="00D25E1D" w:rsidP="00003506">
      <w:pPr>
        <w:spacing w:line="360" w:lineRule="auto"/>
        <w:ind w:right="142"/>
        <w:jc w:val="both"/>
        <w:rPr>
          <w:rFonts w:ascii="Arial" w:hAnsi="Arial" w:cs="Arial"/>
        </w:rPr>
      </w:pPr>
      <w:r w:rsidRPr="00A62A3B">
        <w:rPr>
          <w:rFonts w:ascii="Arial" w:hAnsi="Arial" w:cs="Arial"/>
        </w:rPr>
        <w:t xml:space="preserve">Für </w:t>
      </w:r>
      <w:r>
        <w:rPr>
          <w:rFonts w:ascii="Arial" w:hAnsi="Arial" w:cs="Arial"/>
        </w:rPr>
        <w:t xml:space="preserve">Oberbürgermeister </w:t>
      </w:r>
      <w:r w:rsidR="00003506">
        <w:rPr>
          <w:rFonts w:ascii="Arial" w:hAnsi="Arial" w:cs="Arial"/>
        </w:rPr>
        <w:t>Hanno Benz</w:t>
      </w:r>
      <w:r w:rsidRPr="00A62A3B">
        <w:rPr>
          <w:rFonts w:ascii="Arial" w:hAnsi="Arial" w:cs="Arial"/>
        </w:rPr>
        <w:t xml:space="preserve"> </w:t>
      </w:r>
      <w:r w:rsidR="00003506" w:rsidRPr="00003506">
        <w:rPr>
          <w:rFonts w:ascii="Arial" w:hAnsi="Arial" w:cs="Arial"/>
        </w:rPr>
        <w:t>ist das Projekt ein wichtiger Baustein in der Darmstädter Wohnungspolitik</w:t>
      </w:r>
      <w:r w:rsidR="00D119E3">
        <w:rPr>
          <w:rFonts w:ascii="Arial" w:hAnsi="Arial" w:cs="Arial"/>
        </w:rPr>
        <w:t>:</w:t>
      </w:r>
      <w:r w:rsidR="00003506" w:rsidRPr="00003506">
        <w:rPr>
          <w:rFonts w:ascii="Arial" w:hAnsi="Arial" w:cs="Arial"/>
        </w:rPr>
        <w:t xml:space="preserve"> „Die Nachfrage nach geförderten Wohnungen ist auch in Darmstadt sehr hoch. Mit diesem Neubauprojekt trägt die NHW zur Entlastung bei und schafft auch städtebaulich ein gelungenes Quartier.</w:t>
      </w:r>
      <w:r w:rsidR="00D119E3">
        <w:rPr>
          <w:rFonts w:ascii="Arial" w:hAnsi="Arial" w:cs="Arial"/>
        </w:rPr>
        <w:t>“</w:t>
      </w:r>
      <w:r w:rsidR="00003506" w:rsidRPr="00003506">
        <w:rPr>
          <w:rFonts w:ascii="Arial" w:hAnsi="Arial" w:cs="Arial"/>
        </w:rPr>
        <w:t xml:space="preserve"> </w:t>
      </w:r>
      <w:r w:rsidR="00D119E3">
        <w:rPr>
          <w:rFonts w:ascii="Arial" w:hAnsi="Arial" w:cs="Arial"/>
        </w:rPr>
        <w:t>Bürgermeisterin Barbara Akdeniz ergänzt: „</w:t>
      </w:r>
      <w:r w:rsidR="00003506" w:rsidRPr="00003506">
        <w:rPr>
          <w:rFonts w:ascii="Arial" w:hAnsi="Arial" w:cs="Arial"/>
        </w:rPr>
        <w:t xml:space="preserve">Die NHW unterstützt mit dem Bau der Wohnungen unsere politischen Grundsatzbeschlüsse im </w:t>
      </w:r>
      <w:r w:rsidR="00003506" w:rsidRPr="00003506">
        <w:rPr>
          <w:rFonts w:ascii="Arial" w:hAnsi="Arial" w:cs="Arial"/>
        </w:rPr>
        <w:lastRenderedPageBreak/>
        <w:t>Rahmen des wohnungspolitischen Konzeptes der Wissenschaftsstadt Darmstadt.“</w:t>
      </w:r>
    </w:p>
    <w:p w14:paraId="2C791707" w14:textId="77777777" w:rsidR="00964397" w:rsidRDefault="00964397" w:rsidP="00964397">
      <w:pPr>
        <w:spacing w:line="360" w:lineRule="auto"/>
        <w:ind w:right="142"/>
        <w:jc w:val="both"/>
        <w:rPr>
          <w:rFonts w:ascii="Arial" w:hAnsi="Arial" w:cs="Arial"/>
          <w:b/>
          <w:bCs/>
        </w:rPr>
      </w:pPr>
    </w:p>
    <w:p w14:paraId="49E6402A" w14:textId="34BAE76F" w:rsidR="00964397" w:rsidRDefault="00EA7A5D" w:rsidP="00025049">
      <w:pPr>
        <w:spacing w:line="360" w:lineRule="auto"/>
        <w:jc w:val="both"/>
        <w:rPr>
          <w:rFonts w:ascii="Arial" w:hAnsi="Arial" w:cs="Arial"/>
          <w:b/>
          <w:bCs/>
        </w:rPr>
      </w:pPr>
      <w:r w:rsidRPr="57A7C4A5">
        <w:rPr>
          <w:rFonts w:ascii="Arial" w:hAnsi="Arial" w:cs="Arial"/>
          <w:b/>
          <w:bCs/>
        </w:rPr>
        <w:t xml:space="preserve">Große </w:t>
      </w:r>
      <w:r w:rsidR="00F51BBE" w:rsidRPr="57A7C4A5">
        <w:rPr>
          <w:rFonts w:ascii="Arial" w:hAnsi="Arial" w:cs="Arial"/>
          <w:b/>
          <w:bCs/>
        </w:rPr>
        <w:t>Wohnungs</w:t>
      </w:r>
      <w:r w:rsidRPr="57A7C4A5">
        <w:rPr>
          <w:rFonts w:ascii="Arial" w:hAnsi="Arial" w:cs="Arial"/>
          <w:b/>
          <w:bCs/>
        </w:rPr>
        <w:t xml:space="preserve">vielfalt </w:t>
      </w:r>
      <w:r w:rsidR="00CA6F34" w:rsidRPr="57A7C4A5">
        <w:rPr>
          <w:rFonts w:ascii="Arial" w:hAnsi="Arial" w:cs="Arial"/>
          <w:b/>
          <w:bCs/>
        </w:rPr>
        <w:t>in urbaner Umgebung</w:t>
      </w:r>
    </w:p>
    <w:p w14:paraId="71E86786" w14:textId="02CF84AA" w:rsidR="00651582" w:rsidRPr="00651582" w:rsidRDefault="013285BC" w:rsidP="00025049">
      <w:pPr>
        <w:spacing w:line="360" w:lineRule="auto"/>
        <w:jc w:val="both"/>
        <w:rPr>
          <w:rFonts w:ascii="Arial" w:hAnsi="Arial" w:cs="Arial"/>
        </w:rPr>
      </w:pPr>
      <w:r w:rsidRPr="57A7C4A5">
        <w:rPr>
          <w:rFonts w:ascii="Arial" w:hAnsi="Arial" w:cs="Arial"/>
        </w:rPr>
        <w:t>Angeboten wird ein bunter Mix aus 1</w:t>
      </w:r>
      <w:r w:rsidR="00003506">
        <w:rPr>
          <w:rFonts w:ascii="Arial" w:hAnsi="Arial" w:cs="Arial"/>
        </w:rPr>
        <w:t xml:space="preserve"> </w:t>
      </w:r>
      <w:r w:rsidRPr="57A7C4A5">
        <w:rPr>
          <w:rFonts w:ascii="Arial" w:hAnsi="Arial" w:cs="Arial"/>
        </w:rPr>
        <w:t xml:space="preserve">bis </w:t>
      </w:r>
      <w:r w:rsidR="00003506">
        <w:rPr>
          <w:rFonts w:ascii="Arial" w:hAnsi="Arial" w:cs="Arial"/>
        </w:rPr>
        <w:t>5</w:t>
      </w:r>
      <w:r w:rsidRPr="57A7C4A5">
        <w:rPr>
          <w:rFonts w:ascii="Arial" w:hAnsi="Arial" w:cs="Arial"/>
        </w:rPr>
        <w:t>-Zimmer-Wohnungen von 4</w:t>
      </w:r>
      <w:r w:rsidR="00003506">
        <w:rPr>
          <w:rFonts w:ascii="Arial" w:hAnsi="Arial" w:cs="Arial"/>
        </w:rPr>
        <w:t>5</w:t>
      </w:r>
      <w:r w:rsidRPr="57A7C4A5">
        <w:rPr>
          <w:rFonts w:ascii="Arial" w:hAnsi="Arial" w:cs="Arial"/>
        </w:rPr>
        <w:t xml:space="preserve"> qm bis 1</w:t>
      </w:r>
      <w:r w:rsidR="00003506">
        <w:rPr>
          <w:rFonts w:ascii="Arial" w:hAnsi="Arial" w:cs="Arial"/>
        </w:rPr>
        <w:t>05</w:t>
      </w:r>
      <w:r w:rsidRPr="57A7C4A5">
        <w:rPr>
          <w:rFonts w:ascii="Arial" w:hAnsi="Arial" w:cs="Arial"/>
        </w:rPr>
        <w:t xml:space="preserve"> qm, der für Singles und Paare ebenso geeignet ist wie für Familien mit </w:t>
      </w:r>
      <w:r w:rsidRPr="00651582">
        <w:rPr>
          <w:rFonts w:ascii="Arial" w:hAnsi="Arial" w:cs="Arial"/>
        </w:rPr>
        <w:t xml:space="preserve">Kindern. Alle Wohnungen verfügen über Balkone, Terrassen oder Loggien. Voraussichtlich bezugsfertig sind die Wohnungen </w:t>
      </w:r>
      <w:r w:rsidR="00003506" w:rsidRPr="00651582">
        <w:rPr>
          <w:rFonts w:ascii="Arial" w:hAnsi="Arial" w:cs="Arial"/>
        </w:rPr>
        <w:t>Mitte 2027</w:t>
      </w:r>
      <w:r w:rsidRPr="00651582">
        <w:rPr>
          <w:rFonts w:ascii="Arial" w:hAnsi="Arial" w:cs="Arial"/>
        </w:rPr>
        <w:t>.</w:t>
      </w:r>
      <w:r w:rsidR="00651582" w:rsidRPr="00651582">
        <w:rPr>
          <w:rFonts w:ascii="Arial" w:hAnsi="Arial" w:cs="Arial"/>
        </w:rPr>
        <w:t xml:space="preserve">  Die 28 freifinanzierten Wohnungen sind vorwiegend als Penthouse Wohnungen geplant.</w:t>
      </w:r>
    </w:p>
    <w:p w14:paraId="71C9F560" w14:textId="7BD880A1" w:rsidR="008C343B" w:rsidRPr="00651582" w:rsidRDefault="008C343B" w:rsidP="00025049">
      <w:pPr>
        <w:spacing w:line="360" w:lineRule="auto"/>
        <w:jc w:val="both"/>
        <w:rPr>
          <w:rFonts w:ascii="Arial" w:eastAsia="Calibri" w:hAnsi="Arial" w:cs="Arial"/>
        </w:rPr>
      </w:pPr>
    </w:p>
    <w:p w14:paraId="752D2C7C" w14:textId="57C99E93" w:rsidR="00651582" w:rsidRPr="001472B0" w:rsidRDefault="008C343B" w:rsidP="00025049">
      <w:pPr>
        <w:spacing w:after="160" w:line="360" w:lineRule="auto"/>
        <w:jc w:val="both"/>
      </w:pPr>
      <w:r w:rsidRPr="00651582">
        <w:rPr>
          <w:rFonts w:ascii="Arial" w:hAnsi="Arial" w:cs="Arial"/>
        </w:rPr>
        <w:t>A</w:t>
      </w:r>
      <w:r w:rsidR="00447D1C" w:rsidRPr="00651582">
        <w:rPr>
          <w:rFonts w:ascii="Arial" w:hAnsi="Arial" w:cs="Arial"/>
        </w:rPr>
        <w:t xml:space="preserve">uf </w:t>
      </w:r>
      <w:r w:rsidR="00003506" w:rsidRPr="00651582">
        <w:rPr>
          <w:rFonts w:ascii="Arial" w:hAnsi="Arial" w:cs="Arial"/>
        </w:rPr>
        <w:t>zwei</w:t>
      </w:r>
      <w:r w:rsidR="4CC3AD41" w:rsidRPr="00651582">
        <w:rPr>
          <w:rFonts w:ascii="Arial" w:hAnsi="Arial" w:cs="Arial"/>
        </w:rPr>
        <w:t xml:space="preserve"> </w:t>
      </w:r>
      <w:r w:rsidR="002C6BB7" w:rsidRPr="00651582">
        <w:rPr>
          <w:rFonts w:ascii="Arial" w:hAnsi="Arial" w:cs="Arial"/>
        </w:rPr>
        <w:t xml:space="preserve">Baufeldern und </w:t>
      </w:r>
      <w:r w:rsidR="00447D1C" w:rsidRPr="00651582">
        <w:rPr>
          <w:rFonts w:ascii="Arial" w:hAnsi="Arial" w:cs="Arial"/>
        </w:rPr>
        <w:t xml:space="preserve">einer </w:t>
      </w:r>
      <w:r w:rsidR="00BE164C" w:rsidRPr="00651582">
        <w:rPr>
          <w:rFonts w:ascii="Arial" w:hAnsi="Arial" w:cs="Arial"/>
        </w:rPr>
        <w:t>Grundstücksf</w:t>
      </w:r>
      <w:r w:rsidR="00447D1C" w:rsidRPr="00651582">
        <w:rPr>
          <w:rFonts w:ascii="Arial" w:hAnsi="Arial" w:cs="Arial"/>
        </w:rPr>
        <w:t xml:space="preserve">läche von ca. </w:t>
      </w:r>
      <w:r w:rsidR="002C6BB7" w:rsidRPr="00651582">
        <w:rPr>
          <w:rFonts w:ascii="Arial" w:hAnsi="Arial" w:cs="Arial"/>
        </w:rPr>
        <w:t>16.7</w:t>
      </w:r>
      <w:r w:rsidR="00003506" w:rsidRPr="00651582">
        <w:rPr>
          <w:rFonts w:ascii="Arial" w:hAnsi="Arial" w:cs="Arial"/>
        </w:rPr>
        <w:t>00</w:t>
      </w:r>
      <w:r w:rsidR="002C6BB7" w:rsidRPr="00651582">
        <w:rPr>
          <w:rFonts w:ascii="Arial" w:hAnsi="Arial" w:cs="Arial"/>
        </w:rPr>
        <w:t xml:space="preserve"> </w:t>
      </w:r>
      <w:r w:rsidRPr="00651582">
        <w:rPr>
          <w:rFonts w:ascii="Arial" w:hAnsi="Arial" w:cs="Arial"/>
        </w:rPr>
        <w:t>qm</w:t>
      </w:r>
      <w:r w:rsidR="00016E19" w:rsidRPr="00651582">
        <w:rPr>
          <w:rFonts w:ascii="Arial" w:hAnsi="Arial" w:cs="Arial"/>
        </w:rPr>
        <w:t xml:space="preserve"> </w:t>
      </w:r>
      <w:r w:rsidRPr="00651582">
        <w:rPr>
          <w:rFonts w:ascii="Arial" w:hAnsi="Arial" w:cs="Arial"/>
        </w:rPr>
        <w:t>entstehen</w:t>
      </w:r>
      <w:r w:rsidR="00447D1C" w:rsidRPr="00651582">
        <w:rPr>
          <w:rFonts w:ascii="Arial" w:hAnsi="Arial" w:cs="Arial"/>
        </w:rPr>
        <w:t xml:space="preserve"> </w:t>
      </w:r>
      <w:r w:rsidR="00003506" w:rsidRPr="00651582">
        <w:rPr>
          <w:rFonts w:ascii="Arial" w:hAnsi="Arial" w:cs="Arial"/>
        </w:rPr>
        <w:t>154</w:t>
      </w:r>
      <w:r w:rsidR="00447D1C" w:rsidRPr="00651582">
        <w:rPr>
          <w:rFonts w:ascii="Arial" w:hAnsi="Arial" w:cs="Arial"/>
        </w:rPr>
        <w:t xml:space="preserve"> </w:t>
      </w:r>
      <w:r w:rsidR="00016E19" w:rsidRPr="00651582">
        <w:rPr>
          <w:rFonts w:ascii="Arial" w:hAnsi="Arial" w:cs="Arial"/>
        </w:rPr>
        <w:t>Wohnungen</w:t>
      </w:r>
      <w:r w:rsidR="00A164EA" w:rsidRPr="00651582">
        <w:rPr>
          <w:rFonts w:ascii="Arial" w:hAnsi="Arial" w:cs="Arial"/>
        </w:rPr>
        <w:t xml:space="preserve"> in acht Mehrfamilienhäusern. Die Gebäude werden vier bis fünf Vollgeschosse sowie Staffel- und Untergeschosse erhalten und bieten eine Wohnfläche von insgesamt etwa 12.000 Quadratmetern. Die „MarienGärten“ werden zudem eine zweistöckige Kindertagesstätte mit 1.500 Quadratmetern Fläche und einer Dachspielfläche beherbergen</w:t>
      </w:r>
      <w:r w:rsidR="00651582" w:rsidRPr="00651582">
        <w:rPr>
          <w:rFonts w:ascii="Arial" w:hAnsi="Arial" w:cs="Arial"/>
        </w:rPr>
        <w:t>.</w:t>
      </w:r>
      <w:r w:rsidR="00A164EA" w:rsidRPr="00651582">
        <w:rPr>
          <w:rFonts w:ascii="Arial" w:hAnsi="Arial" w:cs="Arial"/>
        </w:rPr>
        <w:t xml:space="preserve"> </w:t>
      </w:r>
      <w:r w:rsidR="00651582" w:rsidRPr="00651582">
        <w:rPr>
          <w:rFonts w:ascii="Arial" w:hAnsi="Arial" w:cs="Arial"/>
        </w:rPr>
        <w:t>Das Mobilitätskonzept umfasst 2,5 Fahrradstellplätze je Wohnung. Es gibt keine KFZ-Tiefgaragen, sondern Quartiersgaragen in</w:t>
      </w:r>
      <w:r w:rsidR="0044000E">
        <w:rPr>
          <w:rFonts w:ascii="Arial" w:hAnsi="Arial" w:cs="Arial"/>
        </w:rPr>
        <w:t xml:space="preserve"> der</w:t>
      </w:r>
      <w:r w:rsidR="00651582" w:rsidRPr="00651582">
        <w:rPr>
          <w:rFonts w:ascii="Arial" w:hAnsi="Arial" w:cs="Arial"/>
        </w:rPr>
        <w:t xml:space="preserve"> Nachbarschaft</w:t>
      </w:r>
      <w:r w:rsidR="00651582">
        <w:t>.</w:t>
      </w:r>
      <w:r w:rsidR="00651582" w:rsidRPr="001472B0">
        <w:t xml:space="preserve"> </w:t>
      </w:r>
    </w:p>
    <w:p w14:paraId="37F63CAA" w14:textId="525C44AF" w:rsidR="008C343B" w:rsidRDefault="008C343B" w:rsidP="57A7C4A5">
      <w:pPr>
        <w:pStyle w:val="xmsonormal"/>
        <w:spacing w:line="360" w:lineRule="auto"/>
        <w:ind w:right="142"/>
        <w:jc w:val="both"/>
        <w:rPr>
          <w:rFonts w:ascii="Arial" w:hAnsi="Arial" w:cs="Arial"/>
        </w:rPr>
      </w:pPr>
    </w:p>
    <w:p w14:paraId="744DBA4B" w14:textId="77777777" w:rsidR="00025049" w:rsidRDefault="00025049" w:rsidP="57A7C4A5">
      <w:pPr>
        <w:tabs>
          <w:tab w:val="left" w:pos="7655"/>
        </w:tabs>
        <w:spacing w:line="360" w:lineRule="auto"/>
        <w:rPr>
          <w:rFonts w:ascii="Arial" w:hAnsi="Arial" w:cs="Arial"/>
          <w:b/>
          <w:bCs/>
        </w:rPr>
      </w:pPr>
      <w:bookmarkStart w:id="0" w:name="_Hlk165974329"/>
      <w:bookmarkStart w:id="1" w:name="_Hlk165974435"/>
    </w:p>
    <w:p w14:paraId="4308A7EE" w14:textId="661FFD85" w:rsidR="008C343B" w:rsidRPr="008C343B" w:rsidRDefault="00A164EA" w:rsidP="57A7C4A5">
      <w:pPr>
        <w:tabs>
          <w:tab w:val="left" w:pos="7655"/>
        </w:tabs>
        <w:spacing w:line="360" w:lineRule="auto"/>
        <w:rPr>
          <w:rFonts w:ascii="Arial" w:hAnsi="Arial" w:cs="Arial"/>
          <w:b/>
          <w:bCs/>
        </w:rPr>
      </w:pPr>
      <w:r>
        <w:rPr>
          <w:rFonts w:ascii="Arial" w:hAnsi="Arial" w:cs="Arial"/>
          <w:b/>
          <w:bCs/>
        </w:rPr>
        <w:lastRenderedPageBreak/>
        <w:t>Ludwigshöhviertel</w:t>
      </w:r>
      <w:r w:rsidR="008C343B" w:rsidRPr="57A7C4A5">
        <w:rPr>
          <w:rFonts w:ascii="Arial" w:hAnsi="Arial" w:cs="Arial"/>
          <w:b/>
          <w:bCs/>
        </w:rPr>
        <w:t xml:space="preserve"> – </w:t>
      </w:r>
      <w:r>
        <w:rPr>
          <w:rFonts w:ascii="Arial" w:hAnsi="Arial" w:cs="Arial"/>
          <w:b/>
          <w:bCs/>
        </w:rPr>
        <w:t>Ruhige</w:t>
      </w:r>
      <w:r w:rsidR="008C343B" w:rsidRPr="57A7C4A5">
        <w:rPr>
          <w:rFonts w:ascii="Arial" w:hAnsi="Arial" w:cs="Arial"/>
          <w:b/>
          <w:bCs/>
        </w:rPr>
        <w:t xml:space="preserve"> Umgebung mit guter Infrastruktur</w:t>
      </w:r>
    </w:p>
    <w:bookmarkEnd w:id="0"/>
    <w:bookmarkEnd w:id="1"/>
    <w:p w14:paraId="2A0307E5" w14:textId="7F15FE5B" w:rsidR="00A164EA" w:rsidRDefault="00A164EA" w:rsidP="00A164EA">
      <w:pPr>
        <w:spacing w:line="360" w:lineRule="auto"/>
        <w:jc w:val="both"/>
        <w:rPr>
          <w:rFonts w:ascii="Arial" w:hAnsi="Arial" w:cs="Arial"/>
        </w:rPr>
      </w:pPr>
      <w:r>
        <w:rPr>
          <w:rFonts w:ascii="Arial" w:hAnsi="Arial" w:cs="Arial"/>
        </w:rPr>
        <w:t>Die</w:t>
      </w:r>
      <w:r w:rsidRPr="00BD0080">
        <w:rPr>
          <w:rFonts w:ascii="Arial" w:hAnsi="Arial" w:cs="Arial"/>
        </w:rPr>
        <w:t xml:space="preserve"> „MarienGärten“ </w:t>
      </w:r>
      <w:r>
        <w:rPr>
          <w:rFonts w:ascii="Arial" w:hAnsi="Arial" w:cs="Arial"/>
        </w:rPr>
        <w:t>sind</w:t>
      </w:r>
      <w:r w:rsidRPr="00BD0080">
        <w:rPr>
          <w:rFonts w:ascii="Arial" w:hAnsi="Arial" w:cs="Arial"/>
        </w:rPr>
        <w:t xml:space="preserve"> Teil der Entwicklung des neuen Stadtteils </w:t>
      </w:r>
      <w:r>
        <w:rPr>
          <w:rFonts w:ascii="Arial" w:hAnsi="Arial" w:cs="Arial"/>
        </w:rPr>
        <w:t>„Ludwigshöhviertel“, das insgesamt rund 15 Hektar misst.</w:t>
      </w:r>
      <w:r w:rsidRPr="00BD0080">
        <w:rPr>
          <w:rFonts w:ascii="Arial" w:hAnsi="Arial" w:cs="Arial"/>
        </w:rPr>
        <w:t xml:space="preserve"> </w:t>
      </w:r>
      <w:r>
        <w:rPr>
          <w:rFonts w:ascii="Arial" w:hAnsi="Arial" w:cs="Arial"/>
        </w:rPr>
        <w:t>A</w:t>
      </w:r>
      <w:r w:rsidRPr="00BD0080">
        <w:rPr>
          <w:rFonts w:ascii="Arial" w:hAnsi="Arial" w:cs="Arial"/>
        </w:rPr>
        <w:t xml:space="preserve">uf dem Gelände der ehemaligen Cambrai-Fritsch-Kaserne und der Jefferson Siedlung </w:t>
      </w:r>
      <w:r>
        <w:rPr>
          <w:rFonts w:ascii="Arial" w:hAnsi="Arial" w:cs="Arial"/>
        </w:rPr>
        <w:t>entstehen</w:t>
      </w:r>
      <w:r w:rsidRPr="00BD0080">
        <w:rPr>
          <w:rFonts w:ascii="Arial" w:hAnsi="Arial" w:cs="Arial"/>
        </w:rPr>
        <w:t xml:space="preserve"> perspektivisch bis zu 1.400 Wohnungen. Damit trägt das Bauvorhaben nachhaltig zur Wohnraumschaffung in der Region Darmstadt bei und schafft ein zukunftsorientiertes Umfeld für Familien und junge Berufstätige. </w:t>
      </w:r>
    </w:p>
    <w:p w14:paraId="1F73764F" w14:textId="77777777" w:rsidR="00AE294D" w:rsidRDefault="00AE294D" w:rsidP="00A164EA">
      <w:pPr>
        <w:spacing w:line="360" w:lineRule="auto"/>
        <w:jc w:val="both"/>
        <w:rPr>
          <w:rFonts w:ascii="Arial" w:hAnsi="Arial" w:cs="Arial"/>
        </w:rPr>
      </w:pPr>
    </w:p>
    <w:p w14:paraId="2D4ED468" w14:textId="32A1C902" w:rsidR="00AE294D" w:rsidRDefault="00AE294D" w:rsidP="00A164EA">
      <w:pPr>
        <w:spacing w:line="360" w:lineRule="auto"/>
        <w:jc w:val="both"/>
        <w:rPr>
          <w:rFonts w:ascii="Arial" w:hAnsi="Arial" w:cs="Arial"/>
        </w:rPr>
      </w:pPr>
      <w:r>
        <w:rPr>
          <w:rFonts w:ascii="Arial" w:hAnsi="Arial" w:cs="Arial"/>
        </w:rPr>
        <w:t>Copyright Visualisierungen: Optify GmbH</w:t>
      </w:r>
    </w:p>
    <w:p w14:paraId="1EA1B99A" w14:textId="77777777" w:rsidR="0053697D" w:rsidRPr="00BD0080" w:rsidRDefault="0053697D" w:rsidP="00A164EA">
      <w:pPr>
        <w:spacing w:line="360" w:lineRule="auto"/>
        <w:jc w:val="both"/>
        <w:rPr>
          <w:rFonts w:ascii="Arial" w:hAnsi="Arial" w:cs="Arial"/>
        </w:rPr>
      </w:pPr>
    </w:p>
    <w:p w14:paraId="2FAB6D68" w14:textId="77777777" w:rsidR="00D10943" w:rsidRDefault="00D10943" w:rsidP="00025049">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5E90F450" w14:textId="77777777" w:rsidR="00D10943" w:rsidRDefault="00D10943" w:rsidP="00025049">
      <w:pPr>
        <w:ind w:right="1134"/>
        <w:jc w:val="both"/>
        <w:rPr>
          <w:rFonts w:ascii="Arial" w:hAnsi="Arial" w:cs="Arial"/>
        </w:rPr>
      </w:pPr>
      <w:r>
        <w:rPr>
          <w:rFonts w:ascii="Arial" w:hAnsi="Arial" w:cs="Arial"/>
        </w:rPr>
        <w:t>Die Unternehmensgruppe Nassauische Heimstätte | Wohnstadt (NHW) mit Sitz in Frankfurt am Main und Kassel bietet seit über 100 Jahren umfassende Dienstleistungen in den Bereichen Wohnen, Bauen und Entwickeln. Sie beschäftigt mehr als 900 Mitarbeitende. Mit 60.000 Mietwohnungen an 112 Standorten in Hessen gehört sie zu den führenden deutschen</w:t>
      </w:r>
    </w:p>
    <w:p w14:paraId="79F9907A" w14:textId="77777777" w:rsidR="00D10943" w:rsidRDefault="00D10943" w:rsidP="00025049">
      <w:pPr>
        <w:ind w:right="1134"/>
        <w:jc w:val="both"/>
        <w:rPr>
          <w:rFonts w:ascii="Arial" w:hAnsi="Arial" w:cs="Arial"/>
        </w:rPr>
      </w:pPr>
      <w:r w:rsidRPr="008640D1">
        <w:rPr>
          <w:rFonts w:ascii="Arial" w:hAnsi="Arial" w:cs="Arial"/>
        </w:rPr>
        <w:t>Wohnungsunternehmen. Das Regionalcenter Wiesbaden bewirtschaftet rund 11.600 Wohnungen. Zusammen mit unseren Beständen in den Landkreisen Darmstadt-Dieburg, Groß-Gerau, Bergstraße und Odenwaldkreis betreut das Servicecenter Darmstadt in Südhessen rund 4.250 Wohnungen. Unter der NHW-Marke ProjektStadt führt sie nachhaltige Stadtentwicklungsaufgaben durch. Sie ist Gründungsmitglied der Initiative Wohnen.2050, um dem</w:t>
      </w:r>
      <w:r>
        <w:rPr>
          <w:rFonts w:ascii="Arial" w:hAnsi="Arial" w:cs="Arial"/>
        </w:rPr>
        <w:t xml:space="preserve"> Klimaschutz in der Wohnungswirtschaft mehr Schlagkraft zu verleihen. Mit hubitation verfügt die NHW zudem über ein Startup- und Ideennetzwerk rund um innovatives Wohnen. </w:t>
      </w:r>
    </w:p>
    <w:p w14:paraId="76289C57" w14:textId="77777777" w:rsidR="00D10943" w:rsidRPr="00FA76ED" w:rsidRDefault="00D10943" w:rsidP="00025049">
      <w:pPr>
        <w:ind w:right="1871"/>
        <w:jc w:val="both"/>
        <w:rPr>
          <w:rFonts w:ascii="Arial" w:hAnsi="Arial" w:cs="Arial"/>
        </w:rPr>
      </w:pPr>
      <w:hyperlink r:id="rId11" w:history="1">
        <w:r w:rsidRPr="00FA76ED">
          <w:rPr>
            <w:rStyle w:val="Hyperlink"/>
            <w:rFonts w:ascii="Arial" w:hAnsi="Arial" w:cs="Arial"/>
          </w:rPr>
          <w:t>www.nhw.de/</w:t>
        </w:r>
      </w:hyperlink>
    </w:p>
    <w:p w14:paraId="0F02B7E9" w14:textId="77777777" w:rsidR="00D10943" w:rsidRDefault="00D10943" w:rsidP="00D10943">
      <w:pPr>
        <w:rPr>
          <w:rFonts w:ascii="Arial" w:hAnsi="Arial" w:cs="Arial"/>
          <w:sz w:val="16"/>
          <w:szCs w:val="16"/>
        </w:rPr>
      </w:pPr>
    </w:p>
    <w:p w14:paraId="0E47AF5D" w14:textId="77777777" w:rsidR="00D25E1D" w:rsidRDefault="00D25E1D" w:rsidP="00D25E1D">
      <w:pPr>
        <w:ind w:right="1871"/>
        <w:jc w:val="both"/>
        <w:rPr>
          <w:rFonts w:ascii="Arial" w:hAnsi="Arial" w:cs="Arial"/>
        </w:rPr>
      </w:pPr>
    </w:p>
    <w:p w14:paraId="4AFCE4AD" w14:textId="6C1DAEA6" w:rsidR="57A7C4A5" w:rsidRDefault="57A7C4A5" w:rsidP="00F3226E">
      <w:pPr>
        <w:pStyle w:val="xmsonormal"/>
        <w:spacing w:line="360" w:lineRule="auto"/>
        <w:jc w:val="both"/>
        <w:rPr>
          <w:rFonts w:ascii="Arial" w:hAnsi="Arial" w:cs="Arial"/>
        </w:rPr>
      </w:pPr>
    </w:p>
    <w:sectPr w:rsidR="57A7C4A5" w:rsidSect="008C343B">
      <w:headerReference w:type="default" r:id="rId12"/>
      <w:footerReference w:type="default" r:id="rId13"/>
      <w:pgSz w:w="11906" w:h="16838"/>
      <w:pgMar w:top="4111" w:right="283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B6CE" w14:textId="77777777" w:rsidR="00ED1C38" w:rsidRDefault="00ED1C38">
      <w:r>
        <w:separator/>
      </w:r>
    </w:p>
  </w:endnote>
  <w:endnote w:type="continuationSeparator" w:id="0">
    <w:p w14:paraId="34526CE3" w14:textId="77777777" w:rsidR="00ED1C38" w:rsidRDefault="00ED1C38">
      <w:r>
        <w:continuationSeparator/>
      </w:r>
    </w:p>
  </w:endnote>
  <w:endnote w:type="continuationNotice" w:id="1">
    <w:p w14:paraId="73776924" w14:textId="77777777" w:rsidR="00ED1C38" w:rsidRDefault="00ED1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64E5" w14:textId="77777777" w:rsidR="00FF1F91" w:rsidRDefault="00FF1F91">
    <w:pPr>
      <w:pStyle w:val="Fuzeile"/>
      <w:pBdr>
        <w:bottom w:val="single" w:sz="4" w:space="1" w:color="auto"/>
      </w:pBdr>
      <w:rPr>
        <w:sz w:val="16"/>
        <w:szCs w:val="16"/>
      </w:rPr>
    </w:pPr>
  </w:p>
  <w:p w14:paraId="44535FDC" w14:textId="77777777" w:rsidR="00FF1F91" w:rsidRDefault="00FF1F91">
    <w:pPr>
      <w:pStyle w:val="Fuzeile"/>
      <w:pBdr>
        <w:bottom w:val="single" w:sz="4" w:space="1" w:color="auto"/>
      </w:pBdr>
      <w:rPr>
        <w:sz w:val="16"/>
        <w:szCs w:val="16"/>
      </w:rPr>
    </w:pPr>
  </w:p>
  <w:p w14:paraId="4D915D61" w14:textId="77777777" w:rsidR="00FF1F91" w:rsidRDefault="00FF1F91">
    <w:pPr>
      <w:pStyle w:val="Fuzeile"/>
      <w:rPr>
        <w:rFonts w:ascii="Arial" w:hAnsi="Arial" w:cs="Arial"/>
        <w:color w:val="000000"/>
        <w:sz w:val="16"/>
        <w:szCs w:val="16"/>
      </w:rPr>
    </w:pPr>
  </w:p>
  <w:p w14:paraId="5CB81FA3"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1EA2A268" w14:textId="77777777" w:rsidR="00FF1F91" w:rsidRDefault="00FF1F91">
    <w:pPr>
      <w:pStyle w:val="Fuzeile"/>
      <w:rPr>
        <w:rFonts w:ascii="Arial" w:hAnsi="Arial" w:cs="Arial"/>
        <w:b/>
        <w:bCs/>
        <w:color w:val="000000"/>
        <w:sz w:val="16"/>
        <w:szCs w:val="16"/>
      </w:rPr>
    </w:pPr>
  </w:p>
  <w:p w14:paraId="603D42BA"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935B655" w14:textId="0D7C7E31"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025049" w:rsidRPr="00057D8C">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CA0AFC7" w14:textId="77777777" w:rsidR="00FF1F91" w:rsidRDefault="00FF1F91">
    <w:pPr>
      <w:pStyle w:val="Fuzeile"/>
      <w:rPr>
        <w:rFonts w:ascii="Arial" w:hAnsi="Arial" w:cs="Arial"/>
        <w:sz w:val="16"/>
        <w:szCs w:val="16"/>
      </w:rPr>
    </w:pPr>
  </w:p>
  <w:p w14:paraId="0B84110E" w14:textId="77777777" w:rsidR="00FF1F91" w:rsidRDefault="00FF1F91">
    <w:pPr>
      <w:pStyle w:val="Fuzeile"/>
      <w:jc w:val="center"/>
      <w:rPr>
        <w:rFonts w:ascii="Arial" w:hAnsi="Arial" w:cs="Arial"/>
        <w:sz w:val="10"/>
        <w:szCs w:val="10"/>
      </w:rPr>
    </w:pPr>
  </w:p>
  <w:p w14:paraId="648EFC8F" w14:textId="5A3E00C4"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w:t>
    </w:r>
    <w:r w:rsidR="00025049">
      <w:rPr>
        <w:rFonts w:ascii="Arial" w:hAnsi="Arial" w:cs="Arial"/>
        <w:b/>
        <w:bCs/>
        <w:sz w:val="16"/>
        <w:szCs w:val="16"/>
      </w:rPr>
      <w:t>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27F5" w14:textId="77777777" w:rsidR="00ED1C38" w:rsidRDefault="00ED1C38">
      <w:r>
        <w:separator/>
      </w:r>
    </w:p>
  </w:footnote>
  <w:footnote w:type="continuationSeparator" w:id="0">
    <w:p w14:paraId="0FA1BEB3" w14:textId="77777777" w:rsidR="00ED1C38" w:rsidRDefault="00ED1C38">
      <w:r>
        <w:continuationSeparator/>
      </w:r>
    </w:p>
  </w:footnote>
  <w:footnote w:type="continuationNotice" w:id="1">
    <w:p w14:paraId="48C93558" w14:textId="77777777" w:rsidR="00ED1C38" w:rsidRDefault="00ED1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768A" w14:textId="77777777" w:rsidR="00FF1F91" w:rsidRDefault="00FF1F91">
    <w:pPr>
      <w:pStyle w:val="Kopfzeile"/>
      <w:tabs>
        <w:tab w:val="clear" w:pos="4536"/>
        <w:tab w:val="clear" w:pos="9072"/>
      </w:tabs>
      <w:ind w:right="-426"/>
      <w:jc w:val="right"/>
      <w:rPr>
        <w:rFonts w:ascii="Arial" w:hAnsi="Arial" w:cs="Arial"/>
        <w:b/>
        <w:bCs/>
        <w:spacing w:val="60"/>
        <w:sz w:val="28"/>
        <w:szCs w:val="28"/>
      </w:rPr>
    </w:pPr>
  </w:p>
  <w:p w14:paraId="1B536B85" w14:textId="77777777" w:rsidR="00FF1F91" w:rsidRDefault="00FF1F91">
    <w:pPr>
      <w:pStyle w:val="Kopfzeile"/>
      <w:rPr>
        <w:rFonts w:ascii="Arial" w:hAnsi="Arial" w:cs="Arial"/>
        <w:b/>
        <w:bCs/>
        <w:spacing w:val="60"/>
        <w:sz w:val="28"/>
        <w:szCs w:val="28"/>
      </w:rPr>
    </w:pPr>
  </w:p>
  <w:p w14:paraId="6A50898E" w14:textId="77777777" w:rsidR="00FF1F91" w:rsidRDefault="00FF1F91">
    <w:pPr>
      <w:pStyle w:val="Kopfzeile"/>
      <w:rPr>
        <w:rFonts w:ascii="Arial" w:hAnsi="Arial" w:cs="Arial"/>
        <w:b/>
        <w:bCs/>
        <w:spacing w:val="60"/>
        <w:sz w:val="28"/>
        <w:szCs w:val="28"/>
      </w:rPr>
    </w:pPr>
  </w:p>
  <w:p w14:paraId="2EBA0E4A" w14:textId="1C8DE676" w:rsidR="0071648E" w:rsidRDefault="00651582">
    <w:pPr>
      <w:pStyle w:val="Kopfzeile"/>
      <w:rPr>
        <w:rFonts w:ascii="Arial" w:hAnsi="Arial" w:cs="Arial"/>
        <w:b/>
        <w:bCs/>
        <w:spacing w:val="60"/>
        <w:sz w:val="36"/>
        <w:szCs w:val="36"/>
      </w:rPr>
    </w:pPr>
    <w:r>
      <w:rPr>
        <w:rFonts w:ascii="Arial" w:hAnsi="Arial" w:cs="Arial"/>
        <w:b/>
        <w:bCs/>
        <w:noProof/>
        <w:spacing w:val="60"/>
        <w:sz w:val="36"/>
        <w:szCs w:val="36"/>
      </w:rPr>
      <w:drawing>
        <wp:inline distT="0" distB="0" distL="0" distR="0" wp14:anchorId="0ACF0194" wp14:editId="36AB5CD2">
          <wp:extent cx="2438400" cy="673608"/>
          <wp:effectExtent l="0" t="0" r="0" b="0"/>
          <wp:docPr id="15712608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60860" name="Grafik 1571260860"/>
                  <pic:cNvPicPr/>
                </pic:nvPicPr>
                <pic:blipFill>
                  <a:blip r:embed="rId1">
                    <a:extLst>
                      <a:ext uri="{28A0092B-C50C-407E-A947-70E740481C1C}">
                        <a14:useLocalDpi xmlns:a14="http://schemas.microsoft.com/office/drawing/2010/main" val="0"/>
                      </a:ext>
                    </a:extLst>
                  </a:blip>
                  <a:stretch>
                    <a:fillRect/>
                  </a:stretch>
                </pic:blipFill>
                <pic:spPr>
                  <a:xfrm>
                    <a:off x="0" y="0"/>
                    <a:ext cx="2438400" cy="673608"/>
                  </a:xfrm>
                  <a:prstGeom prst="rect">
                    <a:avLst/>
                  </a:prstGeom>
                </pic:spPr>
              </pic:pic>
            </a:graphicData>
          </a:graphic>
        </wp:inline>
      </w:drawing>
    </w:r>
  </w:p>
  <w:p w14:paraId="32C2F078" w14:textId="77777777" w:rsidR="0071648E" w:rsidRDefault="0071648E">
    <w:pPr>
      <w:pStyle w:val="Kopfzeile"/>
      <w:rPr>
        <w:rFonts w:ascii="Arial" w:hAnsi="Arial" w:cs="Arial"/>
        <w:b/>
        <w:bCs/>
        <w:spacing w:val="60"/>
        <w:sz w:val="36"/>
        <w:szCs w:val="36"/>
      </w:rPr>
    </w:pPr>
  </w:p>
  <w:p w14:paraId="7B8FFF49" w14:textId="77777777" w:rsidR="0071648E" w:rsidRDefault="0071648E">
    <w:pPr>
      <w:pStyle w:val="Kopfzeile"/>
      <w:rPr>
        <w:rFonts w:ascii="Arial" w:hAnsi="Arial" w:cs="Arial"/>
        <w:b/>
        <w:bCs/>
        <w:spacing w:val="60"/>
        <w:sz w:val="36"/>
        <w:szCs w:val="36"/>
      </w:rPr>
    </w:pPr>
  </w:p>
  <w:p w14:paraId="5E418F99" w14:textId="77777777" w:rsidR="00F07E2C" w:rsidRDefault="00F07E2C">
    <w:pPr>
      <w:pStyle w:val="Kopfzeile"/>
      <w:rPr>
        <w:rFonts w:ascii="Arial" w:hAnsi="Arial" w:cs="Arial"/>
        <w:b/>
        <w:bCs/>
        <w:spacing w:val="60"/>
        <w:sz w:val="36"/>
        <w:szCs w:val="36"/>
      </w:rPr>
    </w:pPr>
  </w:p>
  <w:p w14:paraId="142ED8FF"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4475E24" w14:textId="77777777" w:rsidR="00FF1F91" w:rsidRDefault="00FF1F91">
    <w:pPr>
      <w:pStyle w:val="Kopfzeile"/>
      <w:rPr>
        <w:rFonts w:ascii="Arial" w:hAnsi="Arial" w:cs="Arial"/>
        <w:b/>
        <w:bCs/>
        <w:spacing w:val="60"/>
        <w:sz w:val="24"/>
        <w:szCs w:val="24"/>
      </w:rPr>
    </w:pPr>
  </w:p>
  <w:p w14:paraId="20F36B10" w14:textId="6FACA45D" w:rsidR="00FF1F91" w:rsidRDefault="004D2176">
    <w:pPr>
      <w:pStyle w:val="Kopfzeile"/>
      <w:rPr>
        <w:rFonts w:ascii="Arial" w:hAnsi="Arial" w:cs="Arial"/>
      </w:rPr>
    </w:pPr>
    <w:r>
      <w:rPr>
        <w:rFonts w:ascii="Arial" w:hAnsi="Arial" w:cs="Arial"/>
      </w:rPr>
      <w:t xml:space="preserve">Datum: </w:t>
    </w:r>
    <w:r w:rsidR="008C343B">
      <w:rPr>
        <w:rFonts w:ascii="Arial" w:hAnsi="Arial" w:cs="Arial"/>
      </w:rPr>
      <w:t>0</w:t>
    </w:r>
    <w:r w:rsidR="00651582">
      <w:rPr>
        <w:rFonts w:ascii="Arial" w:hAnsi="Arial" w:cs="Arial"/>
      </w:rPr>
      <w:t>7</w:t>
    </w:r>
    <w:r w:rsidR="005C5107">
      <w:rPr>
        <w:rFonts w:ascii="Arial" w:hAnsi="Arial" w:cs="Arial"/>
      </w:rPr>
      <w:t>.0</w:t>
    </w:r>
    <w:r w:rsidR="008C343B">
      <w:rPr>
        <w:rFonts w:ascii="Arial" w:hAnsi="Arial" w:cs="Arial"/>
      </w:rPr>
      <w:t>5</w:t>
    </w:r>
    <w:r w:rsidR="005C5107">
      <w:rPr>
        <w:rFonts w:ascii="Arial" w:hAnsi="Arial" w:cs="Arial"/>
      </w:rPr>
      <w:t>.202</w:t>
    </w:r>
    <w:r w:rsidR="00651582">
      <w:rPr>
        <w:rFonts w:ascii="Arial" w:hAnsi="Arial" w:cs="Arial"/>
      </w:rPr>
      <w:t>5</w:t>
    </w:r>
    <w:r w:rsidR="005C5107">
      <w:rPr>
        <w:rFonts w:ascii="Arial" w:hAnsi="Arial" w:cs="Arial"/>
      </w:rPr>
      <w:t xml:space="preserve">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20615">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20615">
      <w:rPr>
        <w:rFonts w:ascii="Arial" w:hAnsi="Arial" w:cs="Arial"/>
        <w:noProof/>
      </w:rPr>
      <w:t>5</w:t>
    </w:r>
    <w:r>
      <w:rPr>
        <w:rFonts w:ascii="Arial" w:hAnsi="Arial" w:cs="Arial"/>
      </w:rPr>
      <w:fldChar w:fldCharType="end"/>
    </w:r>
  </w:p>
  <w:p w14:paraId="355F1270" w14:textId="67271839" w:rsidR="00FF1F91" w:rsidRDefault="004D2176">
    <w:pPr>
      <w:pStyle w:val="Kopfzeile"/>
      <w:rPr>
        <w:rFonts w:ascii="Arial" w:hAnsi="Arial" w:cs="Arial"/>
      </w:rPr>
    </w:pPr>
    <w:r>
      <w:rPr>
        <w:rFonts w:ascii="Arial" w:hAnsi="Arial" w:cs="Arial"/>
      </w:rPr>
      <w:t xml:space="preserve">Anzahl Zeichen inkl. Leerzeichen: </w:t>
    </w:r>
    <w:r w:rsidR="00025049">
      <w:rPr>
        <w:rFonts w:ascii="Arial" w:hAnsi="Arial" w:cs="Arial"/>
      </w:rPr>
      <w:t>3.330</w:t>
    </w:r>
    <w:r>
      <w:rPr>
        <w:rFonts w:ascii="Arial" w:hAnsi="Arial" w:cs="Arial"/>
      </w:rPr>
      <w:t xml:space="preserve"> ohne Boilerplate</w:t>
    </w:r>
  </w:p>
  <w:p w14:paraId="1B53336C" w14:textId="77777777" w:rsidR="00FF1F91" w:rsidRDefault="00FF1F91">
    <w:pPr>
      <w:pStyle w:val="Kopfzeile"/>
      <w:rPr>
        <w:rFonts w:ascii="Arial" w:hAnsi="Arial" w:cs="Arial"/>
        <w:sz w:val="28"/>
        <w:szCs w:val="28"/>
      </w:rPr>
    </w:pPr>
  </w:p>
  <w:p w14:paraId="61E87CD1"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97783D"/>
    <w:multiLevelType w:val="hybridMultilevel"/>
    <w:tmpl w:val="FC0267BE"/>
    <w:lvl w:ilvl="0" w:tplc="5D8AD6F4">
      <w:start w:val="1"/>
      <w:numFmt w:val="bullet"/>
      <w:lvlText w:val="•"/>
      <w:lvlJc w:val="left"/>
      <w:pPr>
        <w:tabs>
          <w:tab w:val="num" w:pos="720"/>
        </w:tabs>
        <w:ind w:left="720" w:hanging="360"/>
      </w:pPr>
      <w:rPr>
        <w:rFonts w:ascii="Arial" w:hAnsi="Arial" w:hint="default"/>
      </w:rPr>
    </w:lvl>
    <w:lvl w:ilvl="1" w:tplc="FC781C04" w:tentative="1">
      <w:start w:val="1"/>
      <w:numFmt w:val="bullet"/>
      <w:lvlText w:val="•"/>
      <w:lvlJc w:val="left"/>
      <w:pPr>
        <w:tabs>
          <w:tab w:val="num" w:pos="1440"/>
        </w:tabs>
        <w:ind w:left="1440" w:hanging="360"/>
      </w:pPr>
      <w:rPr>
        <w:rFonts w:ascii="Arial" w:hAnsi="Arial" w:hint="default"/>
      </w:rPr>
    </w:lvl>
    <w:lvl w:ilvl="2" w:tplc="3DC405D2" w:tentative="1">
      <w:start w:val="1"/>
      <w:numFmt w:val="bullet"/>
      <w:lvlText w:val="•"/>
      <w:lvlJc w:val="left"/>
      <w:pPr>
        <w:tabs>
          <w:tab w:val="num" w:pos="2160"/>
        </w:tabs>
        <w:ind w:left="2160" w:hanging="360"/>
      </w:pPr>
      <w:rPr>
        <w:rFonts w:ascii="Arial" w:hAnsi="Arial" w:hint="default"/>
      </w:rPr>
    </w:lvl>
    <w:lvl w:ilvl="3" w:tplc="A16E78C8" w:tentative="1">
      <w:start w:val="1"/>
      <w:numFmt w:val="bullet"/>
      <w:lvlText w:val="•"/>
      <w:lvlJc w:val="left"/>
      <w:pPr>
        <w:tabs>
          <w:tab w:val="num" w:pos="2880"/>
        </w:tabs>
        <w:ind w:left="2880" w:hanging="360"/>
      </w:pPr>
      <w:rPr>
        <w:rFonts w:ascii="Arial" w:hAnsi="Arial" w:hint="default"/>
      </w:rPr>
    </w:lvl>
    <w:lvl w:ilvl="4" w:tplc="0396EB74" w:tentative="1">
      <w:start w:val="1"/>
      <w:numFmt w:val="bullet"/>
      <w:lvlText w:val="•"/>
      <w:lvlJc w:val="left"/>
      <w:pPr>
        <w:tabs>
          <w:tab w:val="num" w:pos="3600"/>
        </w:tabs>
        <w:ind w:left="3600" w:hanging="360"/>
      </w:pPr>
      <w:rPr>
        <w:rFonts w:ascii="Arial" w:hAnsi="Arial" w:hint="default"/>
      </w:rPr>
    </w:lvl>
    <w:lvl w:ilvl="5" w:tplc="709218D8" w:tentative="1">
      <w:start w:val="1"/>
      <w:numFmt w:val="bullet"/>
      <w:lvlText w:val="•"/>
      <w:lvlJc w:val="left"/>
      <w:pPr>
        <w:tabs>
          <w:tab w:val="num" w:pos="4320"/>
        </w:tabs>
        <w:ind w:left="4320" w:hanging="360"/>
      </w:pPr>
      <w:rPr>
        <w:rFonts w:ascii="Arial" w:hAnsi="Arial" w:hint="default"/>
      </w:rPr>
    </w:lvl>
    <w:lvl w:ilvl="6" w:tplc="624420B4" w:tentative="1">
      <w:start w:val="1"/>
      <w:numFmt w:val="bullet"/>
      <w:lvlText w:val="•"/>
      <w:lvlJc w:val="left"/>
      <w:pPr>
        <w:tabs>
          <w:tab w:val="num" w:pos="5040"/>
        </w:tabs>
        <w:ind w:left="5040" w:hanging="360"/>
      </w:pPr>
      <w:rPr>
        <w:rFonts w:ascii="Arial" w:hAnsi="Arial" w:hint="default"/>
      </w:rPr>
    </w:lvl>
    <w:lvl w:ilvl="7" w:tplc="DD64F332" w:tentative="1">
      <w:start w:val="1"/>
      <w:numFmt w:val="bullet"/>
      <w:lvlText w:val="•"/>
      <w:lvlJc w:val="left"/>
      <w:pPr>
        <w:tabs>
          <w:tab w:val="num" w:pos="5760"/>
        </w:tabs>
        <w:ind w:left="5760" w:hanging="360"/>
      </w:pPr>
      <w:rPr>
        <w:rFonts w:ascii="Arial" w:hAnsi="Arial" w:hint="default"/>
      </w:rPr>
    </w:lvl>
    <w:lvl w:ilvl="8" w:tplc="6E2E4B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3968732">
    <w:abstractNumId w:val="4"/>
  </w:num>
  <w:num w:numId="2" w16cid:durableId="463432435">
    <w:abstractNumId w:val="0"/>
  </w:num>
  <w:num w:numId="3" w16cid:durableId="1090615325">
    <w:abstractNumId w:val="2"/>
  </w:num>
  <w:num w:numId="4" w16cid:durableId="1664353619">
    <w:abstractNumId w:val="1"/>
  </w:num>
  <w:num w:numId="5" w16cid:durableId="292059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03506"/>
    <w:rsid w:val="000121A0"/>
    <w:rsid w:val="00016E19"/>
    <w:rsid w:val="00022F31"/>
    <w:rsid w:val="00025049"/>
    <w:rsid w:val="0003548A"/>
    <w:rsid w:val="0005684B"/>
    <w:rsid w:val="000649F9"/>
    <w:rsid w:val="00070671"/>
    <w:rsid w:val="000A2785"/>
    <w:rsid w:val="000C0017"/>
    <w:rsid w:val="0012139B"/>
    <w:rsid w:val="001239A0"/>
    <w:rsid w:val="00127F94"/>
    <w:rsid w:val="00140AFF"/>
    <w:rsid w:val="001573C9"/>
    <w:rsid w:val="0016030D"/>
    <w:rsid w:val="00175CE5"/>
    <w:rsid w:val="00190BEE"/>
    <w:rsid w:val="00192831"/>
    <w:rsid w:val="001A4AD2"/>
    <w:rsid w:val="001A7B3C"/>
    <w:rsid w:val="001B3384"/>
    <w:rsid w:val="001C733D"/>
    <w:rsid w:val="001D595A"/>
    <w:rsid w:val="001F2406"/>
    <w:rsid w:val="001F55A8"/>
    <w:rsid w:val="002151ED"/>
    <w:rsid w:val="00215F29"/>
    <w:rsid w:val="00220615"/>
    <w:rsid w:val="00223130"/>
    <w:rsid w:val="00225A2B"/>
    <w:rsid w:val="00232CEA"/>
    <w:rsid w:val="00233C5A"/>
    <w:rsid w:val="002353FB"/>
    <w:rsid w:val="00254D16"/>
    <w:rsid w:val="00266B3F"/>
    <w:rsid w:val="00275D6D"/>
    <w:rsid w:val="002917E7"/>
    <w:rsid w:val="00292B2F"/>
    <w:rsid w:val="002B2AE3"/>
    <w:rsid w:val="002C5EE4"/>
    <w:rsid w:val="002C6BB7"/>
    <w:rsid w:val="002E53D5"/>
    <w:rsid w:val="002F6353"/>
    <w:rsid w:val="003225BA"/>
    <w:rsid w:val="00324202"/>
    <w:rsid w:val="0032788C"/>
    <w:rsid w:val="00330898"/>
    <w:rsid w:val="00345A5E"/>
    <w:rsid w:val="00347C76"/>
    <w:rsid w:val="00351389"/>
    <w:rsid w:val="003740FB"/>
    <w:rsid w:val="003871A5"/>
    <w:rsid w:val="00391FCD"/>
    <w:rsid w:val="0039293D"/>
    <w:rsid w:val="003A03BA"/>
    <w:rsid w:val="003A254C"/>
    <w:rsid w:val="003D2F0C"/>
    <w:rsid w:val="003E7018"/>
    <w:rsid w:val="003E7F09"/>
    <w:rsid w:val="00414B03"/>
    <w:rsid w:val="0043770D"/>
    <w:rsid w:val="0044000E"/>
    <w:rsid w:val="00440A91"/>
    <w:rsid w:val="00446907"/>
    <w:rsid w:val="004478A3"/>
    <w:rsid w:val="00447D1C"/>
    <w:rsid w:val="00453A8A"/>
    <w:rsid w:val="004632E2"/>
    <w:rsid w:val="00463475"/>
    <w:rsid w:val="00474A7A"/>
    <w:rsid w:val="00483728"/>
    <w:rsid w:val="00490F9D"/>
    <w:rsid w:val="004B276A"/>
    <w:rsid w:val="004D2176"/>
    <w:rsid w:val="004D4E48"/>
    <w:rsid w:val="004E3826"/>
    <w:rsid w:val="004E5842"/>
    <w:rsid w:val="004E5B48"/>
    <w:rsid w:val="004F0087"/>
    <w:rsid w:val="004F6C67"/>
    <w:rsid w:val="00525ADF"/>
    <w:rsid w:val="0053687F"/>
    <w:rsid w:val="0053697D"/>
    <w:rsid w:val="005573EE"/>
    <w:rsid w:val="00557405"/>
    <w:rsid w:val="00561AA9"/>
    <w:rsid w:val="00592091"/>
    <w:rsid w:val="005951B3"/>
    <w:rsid w:val="005A64BC"/>
    <w:rsid w:val="005B417E"/>
    <w:rsid w:val="005C5107"/>
    <w:rsid w:val="005C6CC7"/>
    <w:rsid w:val="005E7B9F"/>
    <w:rsid w:val="006042C9"/>
    <w:rsid w:val="00613D46"/>
    <w:rsid w:val="006150F6"/>
    <w:rsid w:val="006163DA"/>
    <w:rsid w:val="00624FCE"/>
    <w:rsid w:val="00632014"/>
    <w:rsid w:val="0063582F"/>
    <w:rsid w:val="00641FF0"/>
    <w:rsid w:val="00646A58"/>
    <w:rsid w:val="00651582"/>
    <w:rsid w:val="00666376"/>
    <w:rsid w:val="00672142"/>
    <w:rsid w:val="00677ED8"/>
    <w:rsid w:val="00681CA6"/>
    <w:rsid w:val="00690E77"/>
    <w:rsid w:val="006D0081"/>
    <w:rsid w:val="006D6BB8"/>
    <w:rsid w:val="006E4977"/>
    <w:rsid w:val="006F79AB"/>
    <w:rsid w:val="0070067A"/>
    <w:rsid w:val="0071648E"/>
    <w:rsid w:val="00716567"/>
    <w:rsid w:val="00717E78"/>
    <w:rsid w:val="007317B6"/>
    <w:rsid w:val="00731F8A"/>
    <w:rsid w:val="00742310"/>
    <w:rsid w:val="00757114"/>
    <w:rsid w:val="007A5496"/>
    <w:rsid w:val="007B1AE3"/>
    <w:rsid w:val="007C46DD"/>
    <w:rsid w:val="007C7978"/>
    <w:rsid w:val="007D07BB"/>
    <w:rsid w:val="007D123D"/>
    <w:rsid w:val="007D2538"/>
    <w:rsid w:val="007F4C93"/>
    <w:rsid w:val="008044D7"/>
    <w:rsid w:val="008206AA"/>
    <w:rsid w:val="00820CC1"/>
    <w:rsid w:val="008312AE"/>
    <w:rsid w:val="00833936"/>
    <w:rsid w:val="00837112"/>
    <w:rsid w:val="00841F09"/>
    <w:rsid w:val="008437F8"/>
    <w:rsid w:val="00854D9F"/>
    <w:rsid w:val="00876400"/>
    <w:rsid w:val="00883FD0"/>
    <w:rsid w:val="00884E02"/>
    <w:rsid w:val="00894DE9"/>
    <w:rsid w:val="0089628A"/>
    <w:rsid w:val="00897719"/>
    <w:rsid w:val="008A009F"/>
    <w:rsid w:val="008A2AC2"/>
    <w:rsid w:val="008B3078"/>
    <w:rsid w:val="008C343B"/>
    <w:rsid w:val="008E3172"/>
    <w:rsid w:val="008E58AA"/>
    <w:rsid w:val="009318A0"/>
    <w:rsid w:val="00932021"/>
    <w:rsid w:val="00940A79"/>
    <w:rsid w:val="00950BE6"/>
    <w:rsid w:val="00955982"/>
    <w:rsid w:val="00964397"/>
    <w:rsid w:val="00980ACD"/>
    <w:rsid w:val="009832EB"/>
    <w:rsid w:val="0098500B"/>
    <w:rsid w:val="00991EC1"/>
    <w:rsid w:val="0099569C"/>
    <w:rsid w:val="009B4374"/>
    <w:rsid w:val="009C1379"/>
    <w:rsid w:val="009D0CB6"/>
    <w:rsid w:val="009E198E"/>
    <w:rsid w:val="00A0090D"/>
    <w:rsid w:val="00A011F1"/>
    <w:rsid w:val="00A114E9"/>
    <w:rsid w:val="00A164EA"/>
    <w:rsid w:val="00A205FC"/>
    <w:rsid w:val="00A513A9"/>
    <w:rsid w:val="00A62A3B"/>
    <w:rsid w:val="00A67C35"/>
    <w:rsid w:val="00A7230A"/>
    <w:rsid w:val="00A74737"/>
    <w:rsid w:val="00A86A5D"/>
    <w:rsid w:val="00A96C31"/>
    <w:rsid w:val="00AA0399"/>
    <w:rsid w:val="00AE294D"/>
    <w:rsid w:val="00AE7614"/>
    <w:rsid w:val="00B114E3"/>
    <w:rsid w:val="00B21229"/>
    <w:rsid w:val="00B441A5"/>
    <w:rsid w:val="00B4741D"/>
    <w:rsid w:val="00B54400"/>
    <w:rsid w:val="00BA4ED5"/>
    <w:rsid w:val="00BD30E1"/>
    <w:rsid w:val="00BD47DC"/>
    <w:rsid w:val="00BE164C"/>
    <w:rsid w:val="00BF1E0B"/>
    <w:rsid w:val="00C036F9"/>
    <w:rsid w:val="00C05605"/>
    <w:rsid w:val="00C07398"/>
    <w:rsid w:val="00C556F7"/>
    <w:rsid w:val="00C64FAF"/>
    <w:rsid w:val="00C65E77"/>
    <w:rsid w:val="00C66667"/>
    <w:rsid w:val="00C77FBC"/>
    <w:rsid w:val="00CA6F34"/>
    <w:rsid w:val="00CB6573"/>
    <w:rsid w:val="00CD231D"/>
    <w:rsid w:val="00CD4D26"/>
    <w:rsid w:val="00CE7889"/>
    <w:rsid w:val="00CF341B"/>
    <w:rsid w:val="00CF7718"/>
    <w:rsid w:val="00D10943"/>
    <w:rsid w:val="00D119E3"/>
    <w:rsid w:val="00D11E5F"/>
    <w:rsid w:val="00D15058"/>
    <w:rsid w:val="00D223B9"/>
    <w:rsid w:val="00D2582A"/>
    <w:rsid w:val="00D25E1D"/>
    <w:rsid w:val="00D27DCE"/>
    <w:rsid w:val="00D27E37"/>
    <w:rsid w:val="00D426D9"/>
    <w:rsid w:val="00D45134"/>
    <w:rsid w:val="00D6331A"/>
    <w:rsid w:val="00D63497"/>
    <w:rsid w:val="00D81B45"/>
    <w:rsid w:val="00D93BF3"/>
    <w:rsid w:val="00D97BA5"/>
    <w:rsid w:val="00DA378C"/>
    <w:rsid w:val="00DA3A6E"/>
    <w:rsid w:val="00DB20C8"/>
    <w:rsid w:val="00DC05D1"/>
    <w:rsid w:val="00DD3692"/>
    <w:rsid w:val="00E0640E"/>
    <w:rsid w:val="00E10159"/>
    <w:rsid w:val="00E15A8D"/>
    <w:rsid w:val="00E24946"/>
    <w:rsid w:val="00E2511D"/>
    <w:rsid w:val="00E31D5A"/>
    <w:rsid w:val="00E540B5"/>
    <w:rsid w:val="00E60459"/>
    <w:rsid w:val="00E6112D"/>
    <w:rsid w:val="00E62642"/>
    <w:rsid w:val="00E671A3"/>
    <w:rsid w:val="00E678F2"/>
    <w:rsid w:val="00E91034"/>
    <w:rsid w:val="00E92194"/>
    <w:rsid w:val="00EA7869"/>
    <w:rsid w:val="00EA7A5D"/>
    <w:rsid w:val="00EB40F2"/>
    <w:rsid w:val="00EC6BD6"/>
    <w:rsid w:val="00ED1C38"/>
    <w:rsid w:val="00ED55A0"/>
    <w:rsid w:val="00ED63DE"/>
    <w:rsid w:val="00EE5FFC"/>
    <w:rsid w:val="00EE73C6"/>
    <w:rsid w:val="00F0004B"/>
    <w:rsid w:val="00F00F4A"/>
    <w:rsid w:val="00F07E2C"/>
    <w:rsid w:val="00F14462"/>
    <w:rsid w:val="00F230E7"/>
    <w:rsid w:val="00F27F70"/>
    <w:rsid w:val="00F3226E"/>
    <w:rsid w:val="00F36BBF"/>
    <w:rsid w:val="00F40154"/>
    <w:rsid w:val="00F4111B"/>
    <w:rsid w:val="00F51BBE"/>
    <w:rsid w:val="00F70F70"/>
    <w:rsid w:val="00F9373F"/>
    <w:rsid w:val="00F9406A"/>
    <w:rsid w:val="00FA0FE7"/>
    <w:rsid w:val="00FB1461"/>
    <w:rsid w:val="00FC1F55"/>
    <w:rsid w:val="00FD0C39"/>
    <w:rsid w:val="00FD4706"/>
    <w:rsid w:val="00FF1F91"/>
    <w:rsid w:val="013285BC"/>
    <w:rsid w:val="0442171A"/>
    <w:rsid w:val="07C50807"/>
    <w:rsid w:val="0CC631F1"/>
    <w:rsid w:val="0DF097FE"/>
    <w:rsid w:val="0EE7AE5C"/>
    <w:rsid w:val="0F08212A"/>
    <w:rsid w:val="1264D709"/>
    <w:rsid w:val="131E6394"/>
    <w:rsid w:val="1638EF4D"/>
    <w:rsid w:val="187C58B1"/>
    <w:rsid w:val="1994AB6F"/>
    <w:rsid w:val="1D4619CE"/>
    <w:rsid w:val="1D4841F0"/>
    <w:rsid w:val="1E06B534"/>
    <w:rsid w:val="1E2A3234"/>
    <w:rsid w:val="1F36B313"/>
    <w:rsid w:val="22142B2F"/>
    <w:rsid w:val="244F84FB"/>
    <w:rsid w:val="25C4B0CE"/>
    <w:rsid w:val="2790F6BC"/>
    <w:rsid w:val="29206EAD"/>
    <w:rsid w:val="29606529"/>
    <w:rsid w:val="2A9E89D2"/>
    <w:rsid w:val="2BF81A3F"/>
    <w:rsid w:val="2C6F5CA1"/>
    <w:rsid w:val="318EE194"/>
    <w:rsid w:val="33337A1D"/>
    <w:rsid w:val="340B6ED3"/>
    <w:rsid w:val="34FD47B7"/>
    <w:rsid w:val="3657FB8B"/>
    <w:rsid w:val="37DE22D6"/>
    <w:rsid w:val="38FFEA87"/>
    <w:rsid w:val="3A2DA751"/>
    <w:rsid w:val="3A60EACE"/>
    <w:rsid w:val="3CE9D258"/>
    <w:rsid w:val="3DEE0D31"/>
    <w:rsid w:val="46F05ADB"/>
    <w:rsid w:val="47A19B02"/>
    <w:rsid w:val="4843824D"/>
    <w:rsid w:val="4B16C5A5"/>
    <w:rsid w:val="4B928504"/>
    <w:rsid w:val="4CC3AD41"/>
    <w:rsid w:val="4EAE0A66"/>
    <w:rsid w:val="50AE416F"/>
    <w:rsid w:val="53C9DF4B"/>
    <w:rsid w:val="57A7C4A5"/>
    <w:rsid w:val="5820FC69"/>
    <w:rsid w:val="5C2E7264"/>
    <w:rsid w:val="5D69253F"/>
    <w:rsid w:val="6584AD39"/>
    <w:rsid w:val="682CDC5C"/>
    <w:rsid w:val="691A7B00"/>
    <w:rsid w:val="6A687899"/>
    <w:rsid w:val="6B495E5F"/>
    <w:rsid w:val="6E87AAAF"/>
    <w:rsid w:val="74035C11"/>
    <w:rsid w:val="7704198D"/>
    <w:rsid w:val="799C63B5"/>
    <w:rsid w:val="7E145C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D2FD8"/>
  <w15:docId w15:val="{4C83A963-C04C-4640-804B-575E8EB3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customStyle="1" w:styleId="NichtaufgelsteErwhnung2">
    <w:name w:val="Nicht aufgelöste Erwähnung2"/>
    <w:basedOn w:val="Absatz-Standardschriftart"/>
    <w:uiPriority w:val="99"/>
    <w:semiHidden/>
    <w:unhideWhenUsed/>
    <w:rsid w:val="00EA7869"/>
    <w:rPr>
      <w:color w:val="605E5C"/>
      <w:shd w:val="clear" w:color="auto" w:fill="E1DFDD"/>
    </w:rPr>
  </w:style>
  <w:style w:type="character" w:styleId="BesuchterLink">
    <w:name w:val="FollowedHyperlink"/>
    <w:basedOn w:val="Absatz-Standardschriftart"/>
    <w:rsid w:val="00DA3A6E"/>
    <w:rPr>
      <w:color w:val="954F72" w:themeColor="followedHyperlink"/>
      <w:u w:val="single"/>
    </w:rPr>
  </w:style>
  <w:style w:type="paragraph" w:styleId="berarbeitung">
    <w:name w:val="Revision"/>
    <w:hidden/>
    <w:uiPriority w:val="99"/>
    <w:semiHidden/>
    <w:rsid w:val="00A205FC"/>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025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3867026">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466747532">
      <w:bodyDiv w:val="1"/>
      <w:marLeft w:val="0"/>
      <w:marRight w:val="0"/>
      <w:marTop w:val="0"/>
      <w:marBottom w:val="0"/>
      <w:divBdr>
        <w:top w:val="none" w:sz="0" w:space="0" w:color="auto"/>
        <w:left w:val="none" w:sz="0" w:space="0" w:color="auto"/>
        <w:bottom w:val="none" w:sz="0" w:space="0" w:color="auto"/>
        <w:right w:val="none" w:sz="0" w:space="0" w:color="auto"/>
      </w:divBdr>
    </w:div>
    <w:div w:id="516427443">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72333352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303970027">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w.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3797E-7F1D-480F-A9B6-6AB55260E4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26BCBE-B28E-4E91-B85D-F0E22DD5FA8A}">
  <ds:schemaRefs>
    <ds:schemaRef ds:uri="http://schemas.microsoft.com/sharepoint/v3/contenttype/forms"/>
  </ds:schemaRefs>
</ds:datastoreItem>
</file>

<file path=customXml/itemProps3.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00988-B135-4294-987F-E621CF42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673</Words>
  <Characters>4244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2024-05-08T11:23:00Z</cp:lastPrinted>
  <dcterms:created xsi:type="dcterms:W3CDTF">2025-05-07T04:57:00Z</dcterms:created>
  <dcterms:modified xsi:type="dcterms:W3CDTF">2025-05-07T04:57:00Z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