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475CE4" w14:textId="7351727E" w:rsidR="005659EC" w:rsidRDefault="005A3A69" w:rsidP="005659EC">
      <w:pPr>
        <w:pStyle w:val="Textkrpereinzug21"/>
        <w:tabs>
          <w:tab w:val="left" w:pos="6237"/>
        </w:tabs>
        <w:spacing w:after="0" w:line="336" w:lineRule="auto"/>
        <w:ind w:left="0" w:right="568"/>
        <w:jc w:val="both"/>
        <w:rPr>
          <w:rFonts w:ascii="Arial" w:hAnsi="Arial" w:cs="Arial"/>
          <w:b/>
          <w:sz w:val="36"/>
          <w:szCs w:val="36"/>
        </w:rPr>
      </w:pPr>
      <w:r>
        <w:rPr>
          <w:rFonts w:ascii="Arial" w:hAnsi="Arial" w:cs="Arial"/>
          <w:b/>
          <w:sz w:val="36"/>
          <w:szCs w:val="36"/>
        </w:rPr>
        <w:t xml:space="preserve">Herr </w:t>
      </w:r>
      <w:r w:rsidR="005659EC" w:rsidRPr="001443AB">
        <w:rPr>
          <w:rFonts w:ascii="Arial" w:hAnsi="Arial" w:cs="Arial"/>
          <w:b/>
          <w:sz w:val="36"/>
          <w:szCs w:val="36"/>
        </w:rPr>
        <w:t>Bombelmann</w:t>
      </w:r>
      <w:r>
        <w:rPr>
          <w:rFonts w:ascii="Arial" w:hAnsi="Arial" w:cs="Arial"/>
          <w:b/>
          <w:sz w:val="36"/>
          <w:szCs w:val="36"/>
        </w:rPr>
        <w:t xml:space="preserve"> besucht Bonifatius</w:t>
      </w:r>
    </w:p>
    <w:p w14:paraId="485A19FA" w14:textId="77777777" w:rsidR="00766116" w:rsidRDefault="00766116" w:rsidP="005659EC">
      <w:pPr>
        <w:pStyle w:val="Textkrpereinzug21"/>
        <w:tabs>
          <w:tab w:val="left" w:pos="6237"/>
        </w:tabs>
        <w:spacing w:after="0" w:line="336" w:lineRule="auto"/>
        <w:ind w:left="0" w:right="284"/>
        <w:rPr>
          <w:rFonts w:ascii="Arial" w:hAnsi="Arial" w:cs="Arial"/>
          <w:b/>
          <w:sz w:val="24"/>
          <w:szCs w:val="24"/>
        </w:rPr>
      </w:pPr>
    </w:p>
    <w:p w14:paraId="76DA97E8" w14:textId="4DFCF46C" w:rsidR="005659EC" w:rsidRPr="005659EC" w:rsidRDefault="005659EC" w:rsidP="00766116">
      <w:pPr>
        <w:pStyle w:val="Textkrpereinzug21"/>
        <w:tabs>
          <w:tab w:val="left" w:pos="6237"/>
        </w:tabs>
        <w:spacing w:after="0" w:line="336" w:lineRule="auto"/>
        <w:ind w:left="0" w:right="1"/>
        <w:jc w:val="both"/>
        <w:rPr>
          <w:rFonts w:ascii="Arial" w:hAnsi="Arial" w:cs="Arial"/>
          <w:b/>
          <w:sz w:val="24"/>
          <w:szCs w:val="24"/>
        </w:rPr>
      </w:pPr>
      <w:r w:rsidRPr="005659EC">
        <w:rPr>
          <w:rFonts w:ascii="Arial" w:hAnsi="Arial" w:cs="Arial"/>
          <w:b/>
          <w:sz w:val="24"/>
          <w:szCs w:val="24"/>
        </w:rPr>
        <w:t xml:space="preserve">Zu Gast beim Bücherspielplatz in Fulda-Aschenberg: Der erfolgreiche Kinderbuchautor Wolfgang Lambrecht liest auf Einladung der </w:t>
      </w:r>
      <w:r w:rsidR="00766116">
        <w:rPr>
          <w:rFonts w:ascii="Arial" w:hAnsi="Arial" w:cs="Arial"/>
          <w:b/>
          <w:sz w:val="24"/>
          <w:szCs w:val="24"/>
        </w:rPr>
        <w:t xml:space="preserve">Unternehmensgruppe </w:t>
      </w:r>
      <w:r w:rsidRPr="005659EC">
        <w:rPr>
          <w:rFonts w:ascii="Arial" w:hAnsi="Arial" w:cs="Arial"/>
          <w:b/>
          <w:bCs/>
          <w:sz w:val="24"/>
          <w:szCs w:val="24"/>
        </w:rPr>
        <w:t xml:space="preserve">Nassauische Heimstätte | Wohnstadt </w:t>
      </w:r>
      <w:r w:rsidRPr="005659EC">
        <w:rPr>
          <w:rFonts w:ascii="Arial" w:hAnsi="Arial" w:cs="Arial"/>
          <w:b/>
          <w:sz w:val="24"/>
          <w:szCs w:val="24"/>
        </w:rPr>
        <w:t>im Bürgerzentrum der AWO Fulda.</w:t>
      </w:r>
      <w:r w:rsidR="00904450">
        <w:rPr>
          <w:rFonts w:ascii="Arial" w:hAnsi="Arial" w:cs="Arial"/>
          <w:b/>
          <w:sz w:val="24"/>
          <w:szCs w:val="24"/>
        </w:rPr>
        <w:t xml:space="preserve"> Mit </w:t>
      </w:r>
      <w:r w:rsidR="007E36D3">
        <w:rPr>
          <w:rFonts w:ascii="Arial" w:hAnsi="Arial" w:cs="Arial"/>
          <w:b/>
          <w:sz w:val="24"/>
          <w:szCs w:val="24"/>
        </w:rPr>
        <w:t xml:space="preserve">regelmäßigen </w:t>
      </w:r>
      <w:r w:rsidR="00904450">
        <w:rPr>
          <w:rFonts w:ascii="Arial" w:hAnsi="Arial" w:cs="Arial"/>
          <w:b/>
          <w:sz w:val="24"/>
          <w:szCs w:val="24"/>
        </w:rPr>
        <w:t>Vorlese-V</w:t>
      </w:r>
      <w:r w:rsidR="007E36D3">
        <w:rPr>
          <w:rFonts w:ascii="Arial" w:hAnsi="Arial" w:cs="Arial"/>
          <w:b/>
          <w:sz w:val="24"/>
          <w:szCs w:val="24"/>
        </w:rPr>
        <w:t xml:space="preserve">ormittagen </w:t>
      </w:r>
      <w:r w:rsidR="00904450">
        <w:rPr>
          <w:rFonts w:ascii="Arial" w:hAnsi="Arial" w:cs="Arial"/>
          <w:b/>
          <w:sz w:val="24"/>
          <w:szCs w:val="24"/>
        </w:rPr>
        <w:t>w</w:t>
      </w:r>
      <w:r w:rsidR="007E36D3">
        <w:rPr>
          <w:rFonts w:ascii="Arial" w:hAnsi="Arial" w:cs="Arial"/>
          <w:b/>
          <w:sz w:val="24"/>
          <w:szCs w:val="24"/>
        </w:rPr>
        <w:t xml:space="preserve">ollen </w:t>
      </w:r>
      <w:r w:rsidR="00904450">
        <w:rPr>
          <w:rFonts w:ascii="Arial" w:hAnsi="Arial" w:cs="Arial"/>
          <w:b/>
          <w:sz w:val="24"/>
          <w:szCs w:val="24"/>
        </w:rPr>
        <w:t xml:space="preserve">Unternehmensgruppe </w:t>
      </w:r>
      <w:r w:rsidR="007E36D3">
        <w:rPr>
          <w:rFonts w:ascii="Arial" w:hAnsi="Arial" w:cs="Arial"/>
          <w:b/>
          <w:sz w:val="24"/>
          <w:szCs w:val="24"/>
        </w:rPr>
        <w:t xml:space="preserve">und AWO </w:t>
      </w:r>
      <w:r w:rsidR="00904450">
        <w:rPr>
          <w:rFonts w:ascii="Arial" w:hAnsi="Arial" w:cs="Arial"/>
          <w:b/>
          <w:sz w:val="24"/>
          <w:szCs w:val="24"/>
        </w:rPr>
        <w:t>die Lese- und Sprachkompetenz der Kinder aus dem Stadtteil stärken.</w:t>
      </w:r>
    </w:p>
    <w:p w14:paraId="3B0286D5" w14:textId="77777777" w:rsidR="005659EC" w:rsidRPr="005659EC" w:rsidRDefault="005659EC" w:rsidP="00766116">
      <w:pPr>
        <w:ind w:right="1"/>
        <w:jc w:val="both"/>
        <w:rPr>
          <w:sz w:val="24"/>
          <w:szCs w:val="24"/>
        </w:rPr>
      </w:pPr>
    </w:p>
    <w:p w14:paraId="5F1149AA" w14:textId="54ABC763" w:rsidR="00766116" w:rsidRDefault="00DB3DA8" w:rsidP="00766116">
      <w:pPr>
        <w:spacing w:line="360" w:lineRule="auto"/>
        <w:ind w:right="1"/>
        <w:jc w:val="both"/>
        <w:rPr>
          <w:rFonts w:ascii="Arial" w:hAnsi="Arial" w:cs="Arial"/>
          <w:sz w:val="22"/>
          <w:szCs w:val="22"/>
        </w:rPr>
      </w:pPr>
      <w:r w:rsidRPr="00766116">
        <w:rPr>
          <w:rFonts w:ascii="Arial" w:hAnsi="Arial" w:cs="Arial"/>
          <w:sz w:val="22"/>
          <w:szCs w:val="22"/>
          <w:u w:val="single"/>
        </w:rPr>
        <w:t>Fulda</w:t>
      </w:r>
      <w:r w:rsidRPr="00766116">
        <w:rPr>
          <w:rFonts w:ascii="Arial" w:hAnsi="Arial" w:cs="Arial"/>
          <w:sz w:val="22"/>
          <w:szCs w:val="22"/>
        </w:rPr>
        <w:t xml:space="preserve"> </w:t>
      </w:r>
      <w:r w:rsidR="000A230E" w:rsidRPr="00766116">
        <w:rPr>
          <w:rFonts w:ascii="Arial" w:hAnsi="Arial" w:cs="Arial"/>
          <w:sz w:val="22"/>
          <w:szCs w:val="22"/>
        </w:rPr>
        <w:t>–</w:t>
      </w:r>
      <w:r w:rsidRPr="00766116">
        <w:rPr>
          <w:rFonts w:ascii="Arial" w:hAnsi="Arial" w:cs="Arial"/>
          <w:sz w:val="22"/>
          <w:szCs w:val="22"/>
        </w:rPr>
        <w:t xml:space="preserve"> </w:t>
      </w:r>
      <w:r w:rsidR="000A230E" w:rsidRPr="00766116">
        <w:rPr>
          <w:rFonts w:ascii="Arial" w:hAnsi="Arial" w:cs="Arial"/>
          <w:sz w:val="22"/>
          <w:szCs w:val="22"/>
        </w:rPr>
        <w:t>Herr Bombelmann ist ein ungewöhnlicher Mensch, und das nicht nur wegen seines lustigen Huts mit dem roten Bommel</w:t>
      </w:r>
      <w:r w:rsidR="00627908" w:rsidRPr="00766116">
        <w:rPr>
          <w:rFonts w:ascii="Arial" w:hAnsi="Arial" w:cs="Arial"/>
          <w:sz w:val="22"/>
          <w:szCs w:val="22"/>
        </w:rPr>
        <w:t>, den er niemals absetzt</w:t>
      </w:r>
      <w:r w:rsidR="000A230E" w:rsidRPr="00766116">
        <w:rPr>
          <w:rFonts w:ascii="Arial" w:hAnsi="Arial" w:cs="Arial"/>
          <w:sz w:val="22"/>
          <w:szCs w:val="22"/>
        </w:rPr>
        <w:t xml:space="preserve">. </w:t>
      </w:r>
      <w:r w:rsidR="00C74F21" w:rsidRPr="00766116">
        <w:rPr>
          <w:rFonts w:ascii="Arial" w:hAnsi="Arial" w:cs="Arial"/>
          <w:sz w:val="22"/>
          <w:szCs w:val="22"/>
        </w:rPr>
        <w:t xml:space="preserve">Vor allem ist </w:t>
      </w:r>
      <w:r w:rsidR="000A230E" w:rsidRPr="00766116">
        <w:rPr>
          <w:rFonts w:ascii="Arial" w:hAnsi="Arial" w:cs="Arial"/>
          <w:sz w:val="22"/>
          <w:szCs w:val="22"/>
        </w:rPr>
        <w:t xml:space="preserve">Herr Bombelmann „immer höflich, nett und hilfsbereit und zeigt Respekt gegenüber Menschen, Tieren und Pflanzen“. So jedenfalls charakterisiert ihn Wolfgang Lambrecht, </w:t>
      </w:r>
      <w:r w:rsidR="00B34CE7" w:rsidRPr="00766116">
        <w:rPr>
          <w:rFonts w:ascii="Arial" w:hAnsi="Arial" w:cs="Arial"/>
          <w:sz w:val="22"/>
          <w:szCs w:val="22"/>
        </w:rPr>
        <w:t xml:space="preserve">der sich den beliebten Kinderbuchhelden </w:t>
      </w:r>
      <w:r w:rsidR="00C74F21" w:rsidRPr="00766116">
        <w:rPr>
          <w:rFonts w:ascii="Arial" w:hAnsi="Arial" w:cs="Arial"/>
          <w:sz w:val="22"/>
          <w:szCs w:val="22"/>
        </w:rPr>
        <w:t xml:space="preserve">einst </w:t>
      </w:r>
      <w:r w:rsidR="00B34CE7" w:rsidRPr="00766116">
        <w:rPr>
          <w:rFonts w:ascii="Arial" w:hAnsi="Arial" w:cs="Arial"/>
          <w:sz w:val="22"/>
          <w:szCs w:val="22"/>
        </w:rPr>
        <w:t>ausgedacht hat</w:t>
      </w:r>
      <w:r w:rsidR="00901874" w:rsidRPr="00766116">
        <w:rPr>
          <w:rFonts w:ascii="Arial" w:hAnsi="Arial" w:cs="Arial"/>
          <w:sz w:val="22"/>
          <w:szCs w:val="22"/>
        </w:rPr>
        <w:t xml:space="preserve">, um seinen beiden Kindern eine Freude zu </w:t>
      </w:r>
      <w:r w:rsidR="00A76222" w:rsidRPr="00766116">
        <w:rPr>
          <w:rFonts w:ascii="Arial" w:hAnsi="Arial" w:cs="Arial"/>
          <w:sz w:val="22"/>
          <w:szCs w:val="22"/>
        </w:rPr>
        <w:t>mache</w:t>
      </w:r>
      <w:r w:rsidR="00901874" w:rsidRPr="00766116">
        <w:rPr>
          <w:rFonts w:ascii="Arial" w:hAnsi="Arial" w:cs="Arial"/>
          <w:sz w:val="22"/>
          <w:szCs w:val="22"/>
        </w:rPr>
        <w:t xml:space="preserve">n. Doch die Abenteuer </w:t>
      </w:r>
      <w:r w:rsidR="00B34CE7" w:rsidRPr="00766116">
        <w:rPr>
          <w:rFonts w:ascii="Arial" w:hAnsi="Arial" w:cs="Arial"/>
          <w:sz w:val="22"/>
          <w:szCs w:val="22"/>
        </w:rPr>
        <w:t xml:space="preserve">des Herrn Bombelmann </w:t>
      </w:r>
      <w:r w:rsidR="00901874" w:rsidRPr="00766116">
        <w:rPr>
          <w:rFonts w:ascii="Arial" w:hAnsi="Arial" w:cs="Arial"/>
          <w:sz w:val="22"/>
          <w:szCs w:val="22"/>
        </w:rPr>
        <w:t xml:space="preserve">kamen nicht nur beim eigenen Nachwuchs hervorragend an, sondern </w:t>
      </w:r>
      <w:r w:rsidR="00A76222" w:rsidRPr="00766116">
        <w:rPr>
          <w:rFonts w:ascii="Arial" w:hAnsi="Arial" w:cs="Arial"/>
          <w:sz w:val="22"/>
          <w:szCs w:val="22"/>
        </w:rPr>
        <w:t xml:space="preserve">auch </w:t>
      </w:r>
      <w:r w:rsidR="00901874" w:rsidRPr="00766116">
        <w:rPr>
          <w:rFonts w:ascii="Arial" w:hAnsi="Arial" w:cs="Arial"/>
          <w:sz w:val="22"/>
          <w:szCs w:val="22"/>
        </w:rPr>
        <w:t xml:space="preserve">bei allen </w:t>
      </w:r>
      <w:r w:rsidR="00A76222" w:rsidRPr="00766116">
        <w:rPr>
          <w:rFonts w:ascii="Arial" w:hAnsi="Arial" w:cs="Arial"/>
          <w:sz w:val="22"/>
          <w:szCs w:val="22"/>
        </w:rPr>
        <w:t xml:space="preserve">anderen </w:t>
      </w:r>
      <w:r w:rsidR="00901874" w:rsidRPr="00766116">
        <w:rPr>
          <w:rFonts w:ascii="Arial" w:hAnsi="Arial" w:cs="Arial"/>
          <w:sz w:val="22"/>
          <w:szCs w:val="22"/>
        </w:rPr>
        <w:t xml:space="preserve">kleinen Zuhörern, die Lambrechts Lesungen erlebten. Also traute er sich irgendwann, </w:t>
      </w:r>
      <w:r w:rsidR="00B34CE7" w:rsidRPr="00766116">
        <w:rPr>
          <w:rFonts w:ascii="Arial" w:hAnsi="Arial" w:cs="Arial"/>
          <w:sz w:val="22"/>
          <w:szCs w:val="22"/>
        </w:rPr>
        <w:t>sein</w:t>
      </w:r>
      <w:r w:rsidR="00A76222" w:rsidRPr="00766116">
        <w:rPr>
          <w:rFonts w:ascii="Arial" w:hAnsi="Arial" w:cs="Arial"/>
          <w:sz w:val="22"/>
          <w:szCs w:val="22"/>
        </w:rPr>
        <w:t>e</w:t>
      </w:r>
      <w:r w:rsidR="00B34CE7" w:rsidRPr="00766116">
        <w:rPr>
          <w:rFonts w:ascii="Arial" w:hAnsi="Arial" w:cs="Arial"/>
          <w:sz w:val="22"/>
          <w:szCs w:val="22"/>
        </w:rPr>
        <w:t xml:space="preserve"> Manuskript</w:t>
      </w:r>
      <w:r w:rsidR="00A76222" w:rsidRPr="00766116">
        <w:rPr>
          <w:rFonts w:ascii="Arial" w:hAnsi="Arial" w:cs="Arial"/>
          <w:sz w:val="22"/>
          <w:szCs w:val="22"/>
        </w:rPr>
        <w:t>e</w:t>
      </w:r>
      <w:r w:rsidR="00B34CE7" w:rsidRPr="00766116">
        <w:rPr>
          <w:rFonts w:ascii="Arial" w:hAnsi="Arial" w:cs="Arial"/>
          <w:sz w:val="22"/>
          <w:szCs w:val="22"/>
        </w:rPr>
        <w:t xml:space="preserve"> </w:t>
      </w:r>
      <w:r w:rsidR="00901874" w:rsidRPr="00766116">
        <w:rPr>
          <w:rFonts w:ascii="Arial" w:hAnsi="Arial" w:cs="Arial"/>
          <w:sz w:val="22"/>
          <w:szCs w:val="22"/>
        </w:rPr>
        <w:t xml:space="preserve">bei </w:t>
      </w:r>
      <w:r w:rsidR="00B34CE7" w:rsidRPr="00766116">
        <w:rPr>
          <w:rFonts w:ascii="Arial" w:hAnsi="Arial" w:cs="Arial"/>
          <w:sz w:val="22"/>
          <w:szCs w:val="22"/>
        </w:rPr>
        <w:t xml:space="preserve">einem Verlag </w:t>
      </w:r>
      <w:r w:rsidR="00901874" w:rsidRPr="00766116">
        <w:rPr>
          <w:rFonts w:ascii="Arial" w:hAnsi="Arial" w:cs="Arial"/>
          <w:sz w:val="22"/>
          <w:szCs w:val="22"/>
        </w:rPr>
        <w:t>einzureichen</w:t>
      </w:r>
      <w:r w:rsidR="00B34CE7" w:rsidRPr="00766116">
        <w:rPr>
          <w:rFonts w:ascii="Arial" w:hAnsi="Arial" w:cs="Arial"/>
          <w:sz w:val="22"/>
          <w:szCs w:val="22"/>
        </w:rPr>
        <w:t xml:space="preserve">. </w:t>
      </w:r>
      <w:r w:rsidR="00901874" w:rsidRPr="00766116">
        <w:rPr>
          <w:rFonts w:ascii="Arial" w:hAnsi="Arial" w:cs="Arial"/>
          <w:sz w:val="22"/>
          <w:szCs w:val="22"/>
        </w:rPr>
        <w:t xml:space="preserve">Ein Glück für alle Erstleser: </w:t>
      </w:r>
      <w:r w:rsidR="00B34CE7" w:rsidRPr="00766116">
        <w:rPr>
          <w:rFonts w:ascii="Arial" w:hAnsi="Arial" w:cs="Arial"/>
          <w:sz w:val="22"/>
          <w:szCs w:val="22"/>
        </w:rPr>
        <w:t xml:space="preserve">Mittlerweile sind neun Bombelmann-Bände erschienen, und die Ideen </w:t>
      </w:r>
      <w:r w:rsidR="00901874" w:rsidRPr="00766116">
        <w:rPr>
          <w:rFonts w:ascii="Arial" w:hAnsi="Arial" w:cs="Arial"/>
          <w:sz w:val="22"/>
          <w:szCs w:val="22"/>
        </w:rPr>
        <w:t xml:space="preserve">für immer neue Erlebnisse und Geschichten seines Helden </w:t>
      </w:r>
      <w:r w:rsidR="00B34CE7" w:rsidRPr="00766116">
        <w:rPr>
          <w:rFonts w:ascii="Arial" w:hAnsi="Arial" w:cs="Arial"/>
          <w:sz w:val="22"/>
          <w:szCs w:val="22"/>
        </w:rPr>
        <w:t xml:space="preserve">scheinen dem </w:t>
      </w:r>
      <w:r w:rsidR="00901874" w:rsidRPr="00766116">
        <w:rPr>
          <w:rFonts w:ascii="Arial" w:hAnsi="Arial" w:cs="Arial"/>
          <w:sz w:val="22"/>
          <w:szCs w:val="22"/>
        </w:rPr>
        <w:t xml:space="preserve">1958 in Fulda geborenen </w:t>
      </w:r>
      <w:r w:rsidR="00B34CE7" w:rsidRPr="00766116">
        <w:rPr>
          <w:rFonts w:ascii="Arial" w:hAnsi="Arial" w:cs="Arial"/>
          <w:sz w:val="22"/>
          <w:szCs w:val="22"/>
        </w:rPr>
        <w:t>Aut</w:t>
      </w:r>
      <w:r w:rsidR="00766116">
        <w:rPr>
          <w:rFonts w:ascii="Arial" w:hAnsi="Arial" w:cs="Arial"/>
          <w:sz w:val="22"/>
          <w:szCs w:val="22"/>
        </w:rPr>
        <w:t>or noch lange nicht auszugehen.</w:t>
      </w:r>
      <w:r w:rsidR="00B34CE7" w:rsidRPr="00766116">
        <w:rPr>
          <w:rFonts w:ascii="Arial" w:hAnsi="Arial" w:cs="Arial"/>
          <w:sz w:val="22"/>
          <w:szCs w:val="22"/>
        </w:rPr>
        <w:t xml:space="preserve"> Auf Einladung der Unternehmensgruppe </w:t>
      </w:r>
      <w:r w:rsidR="009849D4" w:rsidRPr="00766116">
        <w:rPr>
          <w:rFonts w:ascii="Arial" w:hAnsi="Arial" w:cs="Arial"/>
          <w:sz w:val="22"/>
          <w:szCs w:val="22"/>
        </w:rPr>
        <w:t>Nas</w:t>
      </w:r>
      <w:r w:rsidR="00766116">
        <w:rPr>
          <w:rFonts w:ascii="Arial" w:hAnsi="Arial" w:cs="Arial"/>
          <w:sz w:val="22"/>
          <w:szCs w:val="22"/>
        </w:rPr>
        <w:t>sauische Heimstätte | Wohnstadt</w:t>
      </w:r>
      <w:r w:rsidR="00B34CE7" w:rsidRPr="00766116">
        <w:rPr>
          <w:rFonts w:ascii="Arial" w:hAnsi="Arial" w:cs="Arial"/>
          <w:sz w:val="22"/>
          <w:szCs w:val="22"/>
        </w:rPr>
        <w:t xml:space="preserve"> liest Wolfgang Lambrecht heute im </w:t>
      </w:r>
      <w:r w:rsidR="00901874" w:rsidRPr="00766116">
        <w:rPr>
          <w:rFonts w:ascii="Arial" w:hAnsi="Arial" w:cs="Arial"/>
          <w:sz w:val="22"/>
          <w:szCs w:val="22"/>
        </w:rPr>
        <w:t>AWO-</w:t>
      </w:r>
      <w:r w:rsidR="00B34CE7" w:rsidRPr="00766116">
        <w:rPr>
          <w:rFonts w:ascii="Arial" w:hAnsi="Arial" w:cs="Arial"/>
          <w:sz w:val="22"/>
          <w:szCs w:val="22"/>
        </w:rPr>
        <w:t>Bürgerzentrum Aschenberg</w:t>
      </w:r>
      <w:r w:rsidR="00901874" w:rsidRPr="00766116">
        <w:rPr>
          <w:rFonts w:ascii="Arial" w:hAnsi="Arial" w:cs="Arial"/>
          <w:sz w:val="22"/>
          <w:szCs w:val="22"/>
        </w:rPr>
        <w:t xml:space="preserve"> (</w:t>
      </w:r>
      <w:r w:rsidR="00B34CE7" w:rsidRPr="00766116">
        <w:rPr>
          <w:rFonts w:ascii="Arial" w:hAnsi="Arial" w:cs="Arial"/>
          <w:sz w:val="22"/>
          <w:szCs w:val="22"/>
        </w:rPr>
        <w:t>Fulda</w:t>
      </w:r>
      <w:r w:rsidR="00901874" w:rsidRPr="00766116">
        <w:rPr>
          <w:rFonts w:ascii="Arial" w:hAnsi="Arial" w:cs="Arial"/>
          <w:sz w:val="22"/>
          <w:szCs w:val="22"/>
        </w:rPr>
        <w:t>)</w:t>
      </w:r>
      <w:r w:rsidR="00B34CE7" w:rsidRPr="00766116">
        <w:rPr>
          <w:rFonts w:ascii="Arial" w:hAnsi="Arial" w:cs="Arial"/>
          <w:sz w:val="22"/>
          <w:szCs w:val="22"/>
        </w:rPr>
        <w:t xml:space="preserve"> vor </w:t>
      </w:r>
      <w:r w:rsidR="00901874" w:rsidRPr="00766116">
        <w:rPr>
          <w:rFonts w:ascii="Arial" w:hAnsi="Arial" w:cs="Arial"/>
          <w:sz w:val="22"/>
          <w:szCs w:val="22"/>
        </w:rPr>
        <w:t xml:space="preserve">etwa 70 </w:t>
      </w:r>
      <w:r w:rsidR="00B34CE7" w:rsidRPr="00766116">
        <w:rPr>
          <w:rFonts w:ascii="Arial" w:hAnsi="Arial" w:cs="Arial"/>
          <w:sz w:val="22"/>
          <w:szCs w:val="22"/>
        </w:rPr>
        <w:t xml:space="preserve">Kindern aus </w:t>
      </w:r>
      <w:r w:rsidR="00901874" w:rsidRPr="00766116">
        <w:rPr>
          <w:rFonts w:ascii="Arial" w:hAnsi="Arial" w:cs="Arial"/>
          <w:sz w:val="22"/>
          <w:szCs w:val="22"/>
        </w:rPr>
        <w:t>der Vorklasse und dem zweiten Grundschuljah</w:t>
      </w:r>
      <w:r w:rsidR="00766116">
        <w:rPr>
          <w:rFonts w:ascii="Arial" w:hAnsi="Arial" w:cs="Arial"/>
          <w:sz w:val="22"/>
          <w:szCs w:val="22"/>
        </w:rPr>
        <w:t>r der Fuldaer Bonifatiusschule.</w:t>
      </w:r>
    </w:p>
    <w:p w14:paraId="0B3764F3" w14:textId="77777777" w:rsidR="00766116" w:rsidRDefault="00766116" w:rsidP="00766116">
      <w:pPr>
        <w:spacing w:line="360" w:lineRule="auto"/>
        <w:ind w:right="1"/>
        <w:jc w:val="both"/>
        <w:rPr>
          <w:rFonts w:ascii="Arial" w:hAnsi="Arial" w:cs="Arial"/>
          <w:sz w:val="22"/>
          <w:szCs w:val="22"/>
        </w:rPr>
      </w:pPr>
    </w:p>
    <w:p w14:paraId="16C8DD78" w14:textId="77777777" w:rsidR="00766116" w:rsidRPr="00766116" w:rsidRDefault="00766116" w:rsidP="00766116">
      <w:pPr>
        <w:spacing w:line="360" w:lineRule="auto"/>
        <w:ind w:right="1"/>
        <w:jc w:val="both"/>
        <w:rPr>
          <w:rFonts w:ascii="Arial" w:hAnsi="Arial" w:cs="Arial"/>
          <w:b/>
          <w:bCs/>
          <w:sz w:val="22"/>
          <w:szCs w:val="22"/>
        </w:rPr>
      </w:pPr>
      <w:r w:rsidRPr="00766116">
        <w:rPr>
          <w:rFonts w:ascii="Arial" w:hAnsi="Arial" w:cs="Arial"/>
          <w:b/>
          <w:bCs/>
          <w:sz w:val="22"/>
          <w:szCs w:val="22"/>
        </w:rPr>
        <w:lastRenderedPageBreak/>
        <w:t>Leseförderung kommt gut an</w:t>
      </w:r>
    </w:p>
    <w:p w14:paraId="4ED031C0" w14:textId="3F250469" w:rsidR="00827F58" w:rsidRPr="00766116" w:rsidRDefault="00901874" w:rsidP="00766116">
      <w:pPr>
        <w:spacing w:line="360" w:lineRule="auto"/>
        <w:ind w:right="1"/>
        <w:jc w:val="both"/>
        <w:rPr>
          <w:rFonts w:ascii="Arial" w:hAnsi="Arial" w:cs="Arial"/>
          <w:sz w:val="22"/>
          <w:szCs w:val="22"/>
        </w:rPr>
      </w:pPr>
      <w:r w:rsidRPr="00766116">
        <w:rPr>
          <w:rFonts w:ascii="Arial" w:hAnsi="Arial" w:cs="Arial"/>
          <w:sz w:val="22"/>
          <w:szCs w:val="22"/>
        </w:rPr>
        <w:t>Seit einigen Jahren veranstaltet die Unternehmensgruppe in Kooperation mit der AWO Fulda den so genannten „Bücherspielplatz“ mit Lesungen und gemeinsamem Basteln, Malen und Geschichtenerzählen, um die Sprach- und Lesekompetenz der Kinder im Stadtteil zu fördern. „Das ist in diesem Jahr bereits die vierte Lesung im Rahmen des Bücher</w:t>
      </w:r>
      <w:r w:rsidR="00766116">
        <w:rPr>
          <w:rFonts w:ascii="Arial" w:hAnsi="Arial" w:cs="Arial"/>
          <w:sz w:val="22"/>
          <w:szCs w:val="22"/>
        </w:rPr>
        <w:t>spielplatzes</w:t>
      </w:r>
      <w:r w:rsidRPr="00766116">
        <w:rPr>
          <w:rFonts w:ascii="Arial" w:hAnsi="Arial" w:cs="Arial"/>
          <w:sz w:val="22"/>
          <w:szCs w:val="22"/>
        </w:rPr>
        <w:t xml:space="preserve">“, </w:t>
      </w:r>
      <w:r w:rsidR="00766116">
        <w:rPr>
          <w:rFonts w:ascii="Arial" w:hAnsi="Arial" w:cs="Arial"/>
          <w:sz w:val="22"/>
          <w:szCs w:val="22"/>
        </w:rPr>
        <w:t>sagt</w:t>
      </w:r>
      <w:r w:rsidRPr="00766116">
        <w:rPr>
          <w:rFonts w:ascii="Arial" w:hAnsi="Arial" w:cs="Arial"/>
          <w:sz w:val="22"/>
          <w:szCs w:val="22"/>
        </w:rPr>
        <w:t xml:space="preserve"> </w:t>
      </w:r>
      <w:r w:rsidR="00D61FEC" w:rsidRPr="00766116">
        <w:rPr>
          <w:rFonts w:ascii="Arial" w:hAnsi="Arial" w:cs="Arial"/>
          <w:sz w:val="22"/>
          <w:szCs w:val="22"/>
        </w:rPr>
        <w:t xml:space="preserve">Romy Rath, Leiterin des Servicecenters Fulda </w:t>
      </w:r>
      <w:r w:rsidRPr="00766116">
        <w:rPr>
          <w:rFonts w:ascii="Arial" w:hAnsi="Arial" w:cs="Arial"/>
          <w:sz w:val="22"/>
          <w:szCs w:val="22"/>
        </w:rPr>
        <w:t xml:space="preserve">der Unternehmensgruppe. </w:t>
      </w:r>
      <w:r w:rsidR="00827F58" w:rsidRPr="00766116">
        <w:rPr>
          <w:rFonts w:ascii="Arial" w:hAnsi="Arial" w:cs="Arial"/>
          <w:sz w:val="22"/>
          <w:szCs w:val="22"/>
        </w:rPr>
        <w:t>„</w:t>
      </w:r>
      <w:r w:rsidRPr="00766116">
        <w:rPr>
          <w:rFonts w:ascii="Arial" w:hAnsi="Arial" w:cs="Arial"/>
          <w:sz w:val="22"/>
          <w:szCs w:val="22"/>
        </w:rPr>
        <w:t>Das Projekt er</w:t>
      </w:r>
      <w:r w:rsidR="007E36D3" w:rsidRPr="00766116">
        <w:rPr>
          <w:rFonts w:ascii="Arial" w:hAnsi="Arial" w:cs="Arial"/>
          <w:sz w:val="22"/>
          <w:szCs w:val="22"/>
        </w:rPr>
        <w:t xml:space="preserve">fährt bei allen Beteiligten </w:t>
      </w:r>
      <w:r w:rsidRPr="00766116">
        <w:rPr>
          <w:rFonts w:ascii="Arial" w:hAnsi="Arial" w:cs="Arial"/>
          <w:sz w:val="22"/>
          <w:szCs w:val="22"/>
        </w:rPr>
        <w:t>großen Zuspruch</w:t>
      </w:r>
      <w:r w:rsidR="00766116">
        <w:rPr>
          <w:rFonts w:ascii="Arial" w:hAnsi="Arial" w:cs="Arial"/>
          <w:sz w:val="22"/>
          <w:szCs w:val="22"/>
        </w:rPr>
        <w:t xml:space="preserve">. </w:t>
      </w:r>
      <w:r w:rsidR="00827F58" w:rsidRPr="00766116">
        <w:rPr>
          <w:rFonts w:ascii="Arial" w:hAnsi="Arial" w:cs="Arial"/>
          <w:sz w:val="22"/>
          <w:szCs w:val="22"/>
        </w:rPr>
        <w:t>Das freut uns natürlich, denn mit dem Bücherspielplatz wollen wir die Kinder spielerisch ans Lesen heranführen und sie entdecken lassen, wie viel Fantasie, aber auch wie viel Interessantes und Wissenswertes sich zwischen zwei Buchdeckeln verstecken kann.“</w:t>
      </w:r>
    </w:p>
    <w:p w14:paraId="2A18443F" w14:textId="1CA1CA36" w:rsidR="00C74F21" w:rsidRPr="00766116" w:rsidRDefault="00C74F21" w:rsidP="00766116">
      <w:pPr>
        <w:spacing w:line="360" w:lineRule="auto"/>
        <w:ind w:right="1"/>
        <w:jc w:val="both"/>
        <w:rPr>
          <w:rFonts w:ascii="Arial" w:hAnsi="Arial" w:cs="Arial"/>
          <w:sz w:val="22"/>
          <w:szCs w:val="22"/>
        </w:rPr>
      </w:pPr>
    </w:p>
    <w:p w14:paraId="69722DA8" w14:textId="77777777" w:rsidR="009849D4" w:rsidRPr="00766116" w:rsidRDefault="009849D4" w:rsidP="00766116">
      <w:pPr>
        <w:spacing w:line="360" w:lineRule="auto"/>
        <w:ind w:right="1"/>
        <w:jc w:val="both"/>
        <w:rPr>
          <w:rFonts w:ascii="Arial" w:hAnsi="Arial" w:cs="Arial"/>
          <w:b/>
          <w:bCs/>
          <w:sz w:val="22"/>
          <w:szCs w:val="22"/>
        </w:rPr>
      </w:pPr>
      <w:r w:rsidRPr="00766116">
        <w:rPr>
          <w:rFonts w:ascii="Arial" w:hAnsi="Arial" w:cs="Arial"/>
          <w:b/>
          <w:bCs/>
          <w:sz w:val="22"/>
          <w:szCs w:val="22"/>
        </w:rPr>
        <w:t>Vermittlung von Weltwissen</w:t>
      </w:r>
    </w:p>
    <w:p w14:paraId="4166FCEB" w14:textId="4262A951" w:rsidR="00A76222" w:rsidRPr="00766116" w:rsidRDefault="00C74F21" w:rsidP="00766116">
      <w:pPr>
        <w:spacing w:line="360" w:lineRule="auto"/>
        <w:ind w:right="1"/>
        <w:jc w:val="both"/>
        <w:rPr>
          <w:rFonts w:ascii="Arial" w:hAnsi="Arial" w:cs="Arial"/>
          <w:sz w:val="22"/>
          <w:szCs w:val="22"/>
        </w:rPr>
      </w:pPr>
      <w:r w:rsidRPr="00766116">
        <w:rPr>
          <w:rFonts w:ascii="Arial" w:hAnsi="Arial" w:cs="Arial"/>
          <w:sz w:val="22"/>
          <w:szCs w:val="22"/>
        </w:rPr>
        <w:t xml:space="preserve">Ein Glücksfall also, dass der gefragte Vorleser Wolfgang Lambrecht, der in jedem Jahr zahlreiche Grundschulen </w:t>
      </w:r>
      <w:r w:rsidR="005962A4" w:rsidRPr="00766116">
        <w:rPr>
          <w:rFonts w:ascii="Arial" w:hAnsi="Arial" w:cs="Arial"/>
          <w:sz w:val="22"/>
          <w:szCs w:val="22"/>
        </w:rPr>
        <w:t>besucht</w:t>
      </w:r>
      <w:r w:rsidRPr="00766116">
        <w:rPr>
          <w:rFonts w:ascii="Arial" w:hAnsi="Arial" w:cs="Arial"/>
          <w:sz w:val="22"/>
          <w:szCs w:val="22"/>
        </w:rPr>
        <w:t xml:space="preserve">, der Einladung ins Bürgerzentrum Aschenberg </w:t>
      </w:r>
      <w:r w:rsidR="005962A4" w:rsidRPr="00766116">
        <w:rPr>
          <w:rFonts w:ascii="Arial" w:hAnsi="Arial" w:cs="Arial"/>
          <w:sz w:val="22"/>
          <w:szCs w:val="22"/>
        </w:rPr>
        <w:t>ge</w:t>
      </w:r>
      <w:r w:rsidRPr="00766116">
        <w:rPr>
          <w:rFonts w:ascii="Arial" w:hAnsi="Arial" w:cs="Arial"/>
          <w:sz w:val="22"/>
          <w:szCs w:val="22"/>
        </w:rPr>
        <w:t xml:space="preserve">folgt ist. Denn ihm gelingt es auf unangestrengte Weise, in seine Geschichten </w:t>
      </w:r>
      <w:r w:rsidR="00A76222" w:rsidRPr="00766116">
        <w:rPr>
          <w:rFonts w:ascii="Arial" w:hAnsi="Arial" w:cs="Arial"/>
          <w:sz w:val="22"/>
          <w:szCs w:val="22"/>
        </w:rPr>
        <w:t xml:space="preserve">jede Menge </w:t>
      </w:r>
      <w:r w:rsidRPr="00766116">
        <w:rPr>
          <w:rFonts w:ascii="Arial" w:hAnsi="Arial" w:cs="Arial"/>
          <w:sz w:val="22"/>
          <w:szCs w:val="22"/>
        </w:rPr>
        <w:t xml:space="preserve">nützliches Weltwissen zu verpacken. So lernen die Kinder durch Herrn Bombelmann </w:t>
      </w:r>
      <w:r w:rsidR="00A76222" w:rsidRPr="00766116">
        <w:rPr>
          <w:rFonts w:ascii="Arial" w:hAnsi="Arial" w:cs="Arial"/>
          <w:sz w:val="22"/>
          <w:szCs w:val="22"/>
        </w:rPr>
        <w:t xml:space="preserve">viel </w:t>
      </w:r>
      <w:r w:rsidRPr="00766116">
        <w:rPr>
          <w:rFonts w:ascii="Arial" w:hAnsi="Arial" w:cs="Arial"/>
          <w:sz w:val="22"/>
          <w:szCs w:val="22"/>
        </w:rPr>
        <w:t>über die Kontinente</w:t>
      </w:r>
      <w:r w:rsidR="00627908" w:rsidRPr="00766116">
        <w:rPr>
          <w:rFonts w:ascii="Arial" w:hAnsi="Arial" w:cs="Arial"/>
          <w:sz w:val="22"/>
          <w:szCs w:val="22"/>
        </w:rPr>
        <w:t xml:space="preserve"> </w:t>
      </w:r>
      <w:r w:rsidRPr="00766116">
        <w:rPr>
          <w:rFonts w:ascii="Arial" w:hAnsi="Arial" w:cs="Arial"/>
          <w:sz w:val="22"/>
          <w:szCs w:val="22"/>
        </w:rPr>
        <w:t xml:space="preserve">der Erde, </w:t>
      </w:r>
      <w:r w:rsidR="00A76222" w:rsidRPr="00766116">
        <w:rPr>
          <w:rFonts w:ascii="Arial" w:hAnsi="Arial" w:cs="Arial"/>
          <w:sz w:val="22"/>
          <w:szCs w:val="22"/>
        </w:rPr>
        <w:t>über deren Klima, Vegetation und Ureinwohner, und bekommen nebenbei auch wichtige Naturphänomene erklärt. Auch Sebastian Claa</w:t>
      </w:r>
      <w:r w:rsidR="0072526C" w:rsidRPr="00766116">
        <w:rPr>
          <w:rFonts w:ascii="Arial" w:hAnsi="Arial" w:cs="Arial"/>
          <w:sz w:val="22"/>
          <w:szCs w:val="22"/>
        </w:rPr>
        <w:t>ß</w:t>
      </w:r>
      <w:r w:rsidR="00A76222" w:rsidRPr="00766116">
        <w:rPr>
          <w:rFonts w:ascii="Arial" w:hAnsi="Arial" w:cs="Arial"/>
          <w:sz w:val="22"/>
          <w:szCs w:val="22"/>
        </w:rPr>
        <w:t xml:space="preserve">en, der von Seiten der AWO den Bücherspielplatz betreut, freut sich über den Besuch von Herrn Bombelmann und seinem Autor: „Wolfgang Lambrecht ist ein Vorlese-Profi. Er kann sich bei seinen kleinen Zuhörern sehr gut auf die jeweilige Altersgruppe einstellen. Außerdem trägt er seine Geschichten so lebendig vor, dass es ihm im Handumdrehen gelingt, alle Kinder zu fesseln und auf seine Ausflüge </w:t>
      </w:r>
      <w:r w:rsidR="005A3A69" w:rsidRPr="00766116">
        <w:rPr>
          <w:rFonts w:ascii="Arial" w:hAnsi="Arial" w:cs="Arial"/>
          <w:sz w:val="22"/>
          <w:szCs w:val="22"/>
        </w:rPr>
        <w:t xml:space="preserve">ins Land der Phantasie </w:t>
      </w:r>
      <w:r w:rsidR="00A76222" w:rsidRPr="00766116">
        <w:rPr>
          <w:rFonts w:ascii="Arial" w:hAnsi="Arial" w:cs="Arial"/>
          <w:sz w:val="22"/>
          <w:szCs w:val="22"/>
        </w:rPr>
        <w:t>mitzunehmen.“</w:t>
      </w:r>
    </w:p>
    <w:p w14:paraId="429406E2" w14:textId="77777777" w:rsidR="00A76222" w:rsidRPr="00766116" w:rsidRDefault="00A76222" w:rsidP="00766116">
      <w:pPr>
        <w:spacing w:line="360" w:lineRule="auto"/>
        <w:ind w:right="1"/>
        <w:jc w:val="both"/>
        <w:rPr>
          <w:rFonts w:ascii="Arial" w:hAnsi="Arial" w:cs="Arial"/>
          <w:sz w:val="22"/>
          <w:szCs w:val="22"/>
        </w:rPr>
      </w:pPr>
    </w:p>
    <w:p w14:paraId="6EE790BA" w14:textId="43BADE69" w:rsidR="00904450" w:rsidRPr="00766116" w:rsidRDefault="00904450" w:rsidP="00766116">
      <w:pPr>
        <w:spacing w:line="360" w:lineRule="auto"/>
        <w:ind w:right="1"/>
        <w:jc w:val="both"/>
        <w:rPr>
          <w:rFonts w:ascii="Arial" w:hAnsi="Arial" w:cs="Arial"/>
          <w:b/>
          <w:bCs/>
          <w:sz w:val="22"/>
          <w:szCs w:val="22"/>
        </w:rPr>
      </w:pPr>
      <w:r w:rsidRPr="00766116">
        <w:rPr>
          <w:rFonts w:ascii="Arial" w:hAnsi="Arial" w:cs="Arial"/>
          <w:b/>
          <w:bCs/>
          <w:sz w:val="22"/>
          <w:szCs w:val="22"/>
        </w:rPr>
        <w:lastRenderedPageBreak/>
        <w:t>Anreiz für die ganze Familie</w:t>
      </w:r>
    </w:p>
    <w:p w14:paraId="0978503A" w14:textId="749A2B63" w:rsidR="000A230E" w:rsidRDefault="00A76222" w:rsidP="00766116">
      <w:pPr>
        <w:spacing w:line="360" w:lineRule="auto"/>
        <w:ind w:right="1"/>
        <w:jc w:val="both"/>
        <w:rPr>
          <w:rFonts w:ascii="Arial" w:hAnsi="Arial" w:cs="Arial"/>
          <w:sz w:val="22"/>
          <w:szCs w:val="22"/>
        </w:rPr>
      </w:pPr>
      <w:r w:rsidRPr="00766116">
        <w:rPr>
          <w:rFonts w:ascii="Arial" w:hAnsi="Arial" w:cs="Arial"/>
          <w:sz w:val="22"/>
          <w:szCs w:val="22"/>
        </w:rPr>
        <w:t>Den Zugang zu Geschichten zu ebnen – für Claa</w:t>
      </w:r>
      <w:r w:rsidR="0072526C" w:rsidRPr="00766116">
        <w:rPr>
          <w:rFonts w:ascii="Arial" w:hAnsi="Arial" w:cs="Arial"/>
          <w:sz w:val="22"/>
          <w:szCs w:val="22"/>
        </w:rPr>
        <w:t>ß</w:t>
      </w:r>
      <w:r w:rsidRPr="00766116">
        <w:rPr>
          <w:rFonts w:ascii="Arial" w:hAnsi="Arial" w:cs="Arial"/>
          <w:sz w:val="22"/>
          <w:szCs w:val="22"/>
        </w:rPr>
        <w:t xml:space="preserve">en ist das ein wichtiges Ziel bei der Leseförderung: „Wir wollen das Grundinteresse der Kinder an Büchern wachhalten“, beschreibt er die Funktion des Bücherspielplatzes. „Deshalb haben wir das Projekt jetzt auch vom Vorschulalter bis zur zweiten Grundschulklasse ausgedehnt. Denn wir konnten beobachten, dass </w:t>
      </w:r>
      <w:r w:rsidR="00627908" w:rsidRPr="00766116">
        <w:rPr>
          <w:rFonts w:ascii="Arial" w:hAnsi="Arial" w:cs="Arial"/>
          <w:sz w:val="22"/>
          <w:szCs w:val="22"/>
        </w:rPr>
        <w:t xml:space="preserve">es </w:t>
      </w:r>
      <w:r w:rsidRPr="00766116">
        <w:rPr>
          <w:rFonts w:ascii="Arial" w:hAnsi="Arial" w:cs="Arial"/>
          <w:sz w:val="22"/>
          <w:szCs w:val="22"/>
        </w:rPr>
        <w:t>bei Dritt- und Viertklässlern häufig ein</w:t>
      </w:r>
      <w:r w:rsidR="00627908" w:rsidRPr="00766116">
        <w:rPr>
          <w:rFonts w:ascii="Arial" w:hAnsi="Arial" w:cs="Arial"/>
          <w:sz w:val="22"/>
          <w:szCs w:val="22"/>
        </w:rPr>
        <w:t>en</w:t>
      </w:r>
      <w:r w:rsidRPr="00766116">
        <w:rPr>
          <w:rFonts w:ascii="Arial" w:hAnsi="Arial" w:cs="Arial"/>
          <w:sz w:val="22"/>
          <w:szCs w:val="22"/>
        </w:rPr>
        <w:t xml:space="preserve"> Einbruch</w:t>
      </w:r>
      <w:r w:rsidR="00627908" w:rsidRPr="00766116">
        <w:rPr>
          <w:rFonts w:ascii="Arial" w:hAnsi="Arial" w:cs="Arial"/>
          <w:sz w:val="22"/>
          <w:szCs w:val="22"/>
        </w:rPr>
        <w:t xml:space="preserve"> gibt, wenn das Lesen für sie nicht zu einer Selbstverständlichkeit und gerne praktizierten Gewohnheit geworden ist. Dieser Abkehr von de</w:t>
      </w:r>
      <w:r w:rsidR="00B44A07" w:rsidRPr="00766116">
        <w:rPr>
          <w:rFonts w:ascii="Arial" w:hAnsi="Arial" w:cs="Arial"/>
          <w:sz w:val="22"/>
          <w:szCs w:val="22"/>
        </w:rPr>
        <w:t xml:space="preserve">r Welt der </w:t>
      </w:r>
      <w:r w:rsidR="00627908" w:rsidRPr="00766116">
        <w:rPr>
          <w:rFonts w:ascii="Arial" w:hAnsi="Arial" w:cs="Arial"/>
          <w:sz w:val="22"/>
          <w:szCs w:val="22"/>
        </w:rPr>
        <w:t>Bücher wollen wir durch unsere gezielte Förderung entgegenwirken.“ Besonders wichtig ist für die Projektverantwortlichen, dass die Eltern miteinbezogen werden</w:t>
      </w:r>
      <w:r w:rsidR="005F23D4" w:rsidRPr="00766116">
        <w:rPr>
          <w:rFonts w:ascii="Arial" w:hAnsi="Arial" w:cs="Arial"/>
          <w:sz w:val="22"/>
          <w:szCs w:val="22"/>
        </w:rPr>
        <w:t xml:space="preserve">. „Wir wünschen uns natürlich, dass sie ihre Kinder unterstützen, indem sie ihnen zu Hause vorlesen oder mit ihnen in einer öffentlichen Bücherei </w:t>
      </w:r>
      <w:r w:rsidR="00766116">
        <w:rPr>
          <w:rFonts w:ascii="Arial" w:hAnsi="Arial" w:cs="Arial"/>
          <w:sz w:val="22"/>
          <w:szCs w:val="22"/>
        </w:rPr>
        <w:t>o</w:t>
      </w:r>
      <w:r w:rsidR="00B44A07" w:rsidRPr="00766116">
        <w:rPr>
          <w:rFonts w:ascii="Arial" w:hAnsi="Arial" w:cs="Arial"/>
          <w:sz w:val="22"/>
          <w:szCs w:val="22"/>
        </w:rPr>
        <w:t xml:space="preserve">der im Buchhandel </w:t>
      </w:r>
      <w:r w:rsidR="005F23D4" w:rsidRPr="00766116">
        <w:rPr>
          <w:rFonts w:ascii="Arial" w:hAnsi="Arial" w:cs="Arial"/>
          <w:sz w:val="22"/>
          <w:szCs w:val="22"/>
        </w:rPr>
        <w:t xml:space="preserve">den Lesestoff gemeinsam auswählen“, </w:t>
      </w:r>
      <w:r w:rsidR="00766116">
        <w:rPr>
          <w:rFonts w:ascii="Arial" w:hAnsi="Arial" w:cs="Arial"/>
          <w:sz w:val="22"/>
          <w:szCs w:val="22"/>
        </w:rPr>
        <w:t>ergänzt</w:t>
      </w:r>
      <w:r w:rsidR="005F23D4" w:rsidRPr="00766116">
        <w:rPr>
          <w:rFonts w:ascii="Arial" w:hAnsi="Arial" w:cs="Arial"/>
          <w:sz w:val="22"/>
          <w:szCs w:val="22"/>
        </w:rPr>
        <w:t xml:space="preserve"> </w:t>
      </w:r>
      <w:r w:rsidR="00D61FEC" w:rsidRPr="00766116">
        <w:rPr>
          <w:rFonts w:ascii="Arial" w:hAnsi="Arial" w:cs="Arial"/>
          <w:sz w:val="22"/>
          <w:szCs w:val="22"/>
        </w:rPr>
        <w:t>Romy Rath</w:t>
      </w:r>
      <w:r w:rsidR="005F23D4" w:rsidRPr="00766116">
        <w:rPr>
          <w:rFonts w:ascii="Arial" w:hAnsi="Arial" w:cs="Arial"/>
          <w:sz w:val="22"/>
          <w:szCs w:val="22"/>
        </w:rPr>
        <w:t>. „Unsere Hoffnung ist, dass wir langfristig das Interesse an Lektüre und Wissenserwerb</w:t>
      </w:r>
      <w:r w:rsidR="00B44A07" w:rsidRPr="00766116">
        <w:rPr>
          <w:rFonts w:ascii="Arial" w:hAnsi="Arial" w:cs="Arial"/>
          <w:sz w:val="22"/>
          <w:szCs w:val="22"/>
        </w:rPr>
        <w:t xml:space="preserve"> </w:t>
      </w:r>
      <w:r w:rsidR="00766116">
        <w:rPr>
          <w:rFonts w:ascii="Arial" w:hAnsi="Arial" w:cs="Arial"/>
          <w:sz w:val="22"/>
          <w:szCs w:val="22"/>
        </w:rPr>
        <w:t>sowie</w:t>
      </w:r>
      <w:r w:rsidR="00B44A07" w:rsidRPr="00766116">
        <w:rPr>
          <w:rFonts w:ascii="Arial" w:hAnsi="Arial" w:cs="Arial"/>
          <w:sz w:val="22"/>
          <w:szCs w:val="22"/>
        </w:rPr>
        <w:t xml:space="preserve"> am gemeinsamen Gespräch über das neu Gelernte durch</w:t>
      </w:r>
      <w:r w:rsidR="005F23D4" w:rsidRPr="00766116">
        <w:rPr>
          <w:rFonts w:ascii="Arial" w:hAnsi="Arial" w:cs="Arial"/>
          <w:sz w:val="22"/>
          <w:szCs w:val="22"/>
        </w:rPr>
        <w:t xml:space="preserve"> die Kinder in die ganze Familie hineintragen.“</w:t>
      </w:r>
    </w:p>
    <w:p w14:paraId="3EC216CE" w14:textId="77777777" w:rsidR="000C2647" w:rsidRDefault="000C2647" w:rsidP="00766116">
      <w:pPr>
        <w:spacing w:line="360" w:lineRule="auto"/>
        <w:ind w:right="1"/>
        <w:jc w:val="both"/>
        <w:rPr>
          <w:rFonts w:ascii="Arial" w:hAnsi="Arial" w:cs="Arial"/>
          <w:sz w:val="22"/>
          <w:szCs w:val="22"/>
        </w:rPr>
      </w:pPr>
    </w:p>
    <w:p w14:paraId="36F1B4F4" w14:textId="313A3039" w:rsidR="000C2647" w:rsidRPr="000C2647" w:rsidRDefault="000C2647" w:rsidP="00766116">
      <w:pPr>
        <w:spacing w:line="360" w:lineRule="auto"/>
        <w:ind w:right="1"/>
        <w:jc w:val="both"/>
        <w:rPr>
          <w:rFonts w:ascii="Arial" w:hAnsi="Arial" w:cs="Arial"/>
          <w:b/>
          <w:sz w:val="22"/>
          <w:szCs w:val="22"/>
        </w:rPr>
      </w:pPr>
      <w:r w:rsidRPr="000C2647">
        <w:rPr>
          <w:rFonts w:ascii="Arial" w:hAnsi="Arial" w:cs="Arial"/>
          <w:b/>
          <w:sz w:val="22"/>
          <w:szCs w:val="22"/>
        </w:rPr>
        <w:t>Bildunterschriften:</w:t>
      </w:r>
    </w:p>
    <w:p w14:paraId="71B7BF7E" w14:textId="32C940FA" w:rsidR="000C2647" w:rsidRDefault="000C2647" w:rsidP="000A1DDE">
      <w:pPr>
        <w:jc w:val="both"/>
        <w:rPr>
          <w:rFonts w:ascii="Arial" w:hAnsi="Arial" w:cs="Arial"/>
          <w:sz w:val="22"/>
          <w:szCs w:val="22"/>
        </w:rPr>
      </w:pPr>
      <w:r w:rsidRPr="000C2647">
        <w:rPr>
          <w:rFonts w:ascii="Arial" w:hAnsi="Arial" w:cs="Arial"/>
          <w:b/>
          <w:sz w:val="22"/>
          <w:szCs w:val="22"/>
        </w:rPr>
        <w:t>PF1:</w:t>
      </w:r>
      <w:r>
        <w:rPr>
          <w:rFonts w:ascii="Arial" w:hAnsi="Arial" w:cs="Arial"/>
          <w:sz w:val="22"/>
          <w:szCs w:val="22"/>
        </w:rPr>
        <w:t xml:space="preserve"> </w:t>
      </w:r>
      <w:r w:rsidR="0043554F">
        <w:rPr>
          <w:rFonts w:ascii="Arial" w:hAnsi="Arial" w:cs="Arial"/>
          <w:sz w:val="22"/>
          <w:szCs w:val="22"/>
        </w:rPr>
        <w:t xml:space="preserve">Im </w:t>
      </w:r>
      <w:r>
        <w:rPr>
          <w:rFonts w:ascii="Arial" w:hAnsi="Arial" w:cs="Arial"/>
          <w:sz w:val="22"/>
          <w:szCs w:val="22"/>
        </w:rPr>
        <w:t>Land der Fantasie: Autor Wolfgang Lambrecht gelingt es</w:t>
      </w:r>
      <w:r w:rsidR="000A1DDE">
        <w:rPr>
          <w:rFonts w:ascii="Arial" w:hAnsi="Arial" w:cs="Arial"/>
          <w:sz w:val="22"/>
          <w:szCs w:val="22"/>
        </w:rPr>
        <w:t xml:space="preserve"> im Handumdre</w:t>
      </w:r>
      <w:r>
        <w:rPr>
          <w:rFonts w:ascii="Arial" w:hAnsi="Arial" w:cs="Arial"/>
          <w:sz w:val="22"/>
          <w:szCs w:val="22"/>
        </w:rPr>
        <w:t>hen, seine jungen Zuhörer zu fesseln. Foto: UGNHWS / Ralph Heiser</w:t>
      </w:r>
    </w:p>
    <w:p w14:paraId="477ED559" w14:textId="77777777" w:rsidR="000A1DDE" w:rsidRDefault="000A1DDE" w:rsidP="000A1DDE">
      <w:pPr>
        <w:jc w:val="both"/>
        <w:rPr>
          <w:rFonts w:ascii="Arial" w:hAnsi="Arial" w:cs="Arial"/>
          <w:sz w:val="22"/>
          <w:szCs w:val="22"/>
        </w:rPr>
      </w:pPr>
    </w:p>
    <w:p w14:paraId="2058C078" w14:textId="6DCE9767" w:rsidR="000C2647" w:rsidRPr="00766116" w:rsidRDefault="000C2647" w:rsidP="000A1DDE">
      <w:pPr>
        <w:jc w:val="both"/>
        <w:rPr>
          <w:rFonts w:ascii="Arial" w:hAnsi="Arial" w:cs="Arial"/>
          <w:sz w:val="22"/>
          <w:szCs w:val="22"/>
        </w:rPr>
      </w:pPr>
      <w:r w:rsidRPr="000A1DDE">
        <w:rPr>
          <w:rFonts w:ascii="Arial" w:hAnsi="Arial" w:cs="Arial"/>
          <w:b/>
          <w:sz w:val="22"/>
          <w:szCs w:val="22"/>
        </w:rPr>
        <w:t>PF2:</w:t>
      </w:r>
      <w:r>
        <w:rPr>
          <w:rFonts w:ascii="Arial" w:hAnsi="Arial" w:cs="Arial"/>
          <w:sz w:val="22"/>
          <w:szCs w:val="22"/>
        </w:rPr>
        <w:t xml:space="preserve"> </w:t>
      </w:r>
      <w:r w:rsidR="000A1DDE">
        <w:rPr>
          <w:rFonts w:ascii="Arial" w:hAnsi="Arial" w:cs="Arial"/>
          <w:sz w:val="22"/>
          <w:szCs w:val="22"/>
        </w:rPr>
        <w:t>Mehr als eine Lesung: Wolfgang Lambrecht trägt die Geschichten um Herrn Bombelmann nicht nur vor – er füllt sie mit Leben. Foto: UGNHWS / Ralph Heiser</w:t>
      </w:r>
    </w:p>
    <w:p w14:paraId="26987596" w14:textId="77777777" w:rsidR="000A230E" w:rsidRDefault="000A230E" w:rsidP="00766116">
      <w:pPr>
        <w:spacing w:line="360" w:lineRule="auto"/>
        <w:ind w:right="1"/>
        <w:rPr>
          <w:rFonts w:ascii="Arial" w:hAnsi="Arial" w:cs="Arial"/>
          <w:sz w:val="24"/>
          <w:szCs w:val="24"/>
        </w:rPr>
      </w:pPr>
    </w:p>
    <w:p w14:paraId="14A338FC" w14:textId="77777777" w:rsidR="00766116" w:rsidRDefault="00766116" w:rsidP="00766116">
      <w:pPr>
        <w:pStyle w:val="bodytext"/>
        <w:tabs>
          <w:tab w:val="left" w:pos="7560"/>
        </w:tabs>
        <w:spacing w:after="0" w:line="240" w:lineRule="auto"/>
        <w:ind w:right="1"/>
        <w:jc w:val="both"/>
        <w:outlineLvl w:val="0"/>
        <w:rPr>
          <w:rFonts w:ascii="Arial" w:hAnsi="Arial" w:cs="Arial"/>
          <w:sz w:val="22"/>
          <w:szCs w:val="22"/>
        </w:rPr>
      </w:pPr>
      <w:r>
        <w:rPr>
          <w:rFonts w:ascii="Arial" w:hAnsi="Arial" w:cs="Arial"/>
          <w:b/>
          <w:sz w:val="23"/>
          <w:szCs w:val="23"/>
        </w:rPr>
        <w:t>Unternehmensgruppe Nassauische Heimstätte | Wohnstadt</w:t>
      </w:r>
    </w:p>
    <w:p w14:paraId="0522611A" w14:textId="02C52F78" w:rsidR="001D0275" w:rsidRPr="00766116" w:rsidRDefault="00766116" w:rsidP="00766116">
      <w:pPr>
        <w:ind w:right="1"/>
        <w:jc w:val="both"/>
        <w:rPr>
          <w:rFonts w:ascii="Arial" w:hAnsi="Arial" w:cs="Arial"/>
          <w:sz w:val="22"/>
          <w:szCs w:val="22"/>
        </w:rPr>
      </w:pPr>
      <w:r>
        <w:rPr>
          <w:rFonts w:ascii="Arial" w:hAnsi="Arial" w:cs="Arial"/>
          <w:sz w:val="22"/>
          <w:szCs w:val="22"/>
        </w:rPr>
        <w:t xml:space="preserve">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w:t>
      </w:r>
      <w:r>
        <w:rPr>
          <w:rFonts w:ascii="Arial" w:hAnsi="Arial" w:cs="Arial"/>
          <w:sz w:val="22"/>
          <w:szCs w:val="22"/>
        </w:rPr>
        <w:lastRenderedPageBreak/>
        <w:t>führenden deutschen Wohnungsunternehmen. Das Regionalcenter Kassel bewirtschaftet rund 16.500 Wohnungen, darunter rund 5.000 in der Stadt Kassel, und hat mit den Servicecentern in Fulda und Marburg sowie einem Vermietungsbüro in Eschwege drei Außenstellen. Unter der Marke „ProjektStadt“ werden Kompetenzfelder gebündelt, um nachhaltige Stadtentwicklungsaufgaben durchzuführen. Bis 2023 sind Investitionen von rund 1,9 Milliarden Euro in Neubau von Wohnungen und den Bestand geplant. 4.900 zusätzliche Wohnungen sollen so in den nächsten fünf Jahren entstehen.</w:t>
      </w:r>
    </w:p>
    <w:sectPr w:rsidR="001D0275" w:rsidRPr="00766116" w:rsidSect="00E76DD9">
      <w:headerReference w:type="even" r:id="rId8"/>
      <w:headerReference w:type="default" r:id="rId9"/>
      <w:footerReference w:type="even" r:id="rId10"/>
      <w:footerReference w:type="default" r:id="rId11"/>
      <w:headerReference w:type="first" r:id="rId12"/>
      <w:footerReference w:type="first" r:id="rId13"/>
      <w:pgSz w:w="11906" w:h="16838"/>
      <w:pgMar w:top="1417" w:right="2550" w:bottom="1134" w:left="1417"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28DD7" w14:textId="77777777" w:rsidR="00FD3C78" w:rsidRDefault="00FD3C78">
      <w:r>
        <w:separator/>
      </w:r>
    </w:p>
  </w:endnote>
  <w:endnote w:type="continuationSeparator" w:id="0">
    <w:p w14:paraId="7623ED11" w14:textId="77777777" w:rsidR="00FD3C78" w:rsidRDefault="00FD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33C85" w14:textId="77777777" w:rsidR="00006B38" w:rsidRDefault="00006B3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B2AAE" w14:textId="77777777" w:rsidR="00644F2C" w:rsidRDefault="00644F2C">
    <w:pPr>
      <w:pStyle w:val="Fuzeile"/>
      <w:pBdr>
        <w:bottom w:val="single" w:sz="4" w:space="1" w:color="000000"/>
      </w:pBdr>
      <w:rPr>
        <w:sz w:val="16"/>
        <w:szCs w:val="16"/>
      </w:rPr>
    </w:pPr>
  </w:p>
  <w:p w14:paraId="381137E4" w14:textId="77777777" w:rsidR="0067317E" w:rsidRDefault="00644F2C" w:rsidP="000573DB">
    <w:pPr>
      <w:pStyle w:val="Fuzeile"/>
      <w:rPr>
        <w:rFonts w:ascii="Arial" w:hAnsi="Arial" w:cs="Arial"/>
        <w:b/>
        <w:bCs/>
        <w:color w:val="000000"/>
        <w:sz w:val="16"/>
        <w:szCs w:val="16"/>
      </w:rPr>
    </w:pPr>
    <w:r w:rsidRPr="008C6A6B">
      <w:rPr>
        <w:rFonts w:ascii="Tahoma" w:hAnsi="Tahoma" w:cs="Tahoma"/>
        <w:color w:val="000000"/>
        <w:sz w:val="16"/>
        <w:szCs w:val="16"/>
      </w:rPr>
      <w:br/>
    </w:r>
  </w:p>
  <w:p w14:paraId="079A0823" w14:textId="77777777" w:rsidR="000573DB" w:rsidRPr="008015D8" w:rsidRDefault="000573DB" w:rsidP="000573DB">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3B36E62E" w14:textId="77777777" w:rsidR="00644F2C" w:rsidRPr="008C6A6B" w:rsidRDefault="00644F2C" w:rsidP="0009416A">
    <w:pPr>
      <w:pStyle w:val="Fuzeile"/>
      <w:rPr>
        <w:rFonts w:ascii="Tahoma" w:hAnsi="Tahoma" w:cs="Tahoma"/>
        <w:color w:val="000000"/>
        <w:sz w:val="16"/>
        <w:szCs w:val="16"/>
      </w:rPr>
    </w:pPr>
  </w:p>
  <w:p w14:paraId="442946C8" w14:textId="77777777" w:rsidR="00644F2C" w:rsidRPr="008C6A6B" w:rsidRDefault="00644F2C" w:rsidP="0009416A">
    <w:pPr>
      <w:pStyle w:val="Fuzeile"/>
      <w:rPr>
        <w:rFonts w:ascii="Tahoma" w:hAnsi="Tahoma" w:cs="Tahoma"/>
        <w:color w:val="000000"/>
        <w:sz w:val="16"/>
        <w:szCs w:val="16"/>
      </w:rPr>
    </w:pPr>
    <w:r w:rsidRPr="008C6A6B">
      <w:rPr>
        <w:rFonts w:ascii="Tahoma" w:hAnsi="Tahoma" w:cs="Tahoma"/>
        <w:color w:val="000000"/>
        <w:sz w:val="16"/>
        <w:szCs w:val="16"/>
      </w:rPr>
      <w:t xml:space="preserve">Nassauische Heimstätte Wohnungs- und Entwicklungsgesellschaft mbH | </w:t>
    </w:r>
    <w:r w:rsidR="0036114D">
      <w:rPr>
        <w:rFonts w:ascii="Tahoma" w:hAnsi="Tahoma" w:cs="Tahoma"/>
        <w:color w:val="000000"/>
        <w:sz w:val="16"/>
        <w:szCs w:val="16"/>
      </w:rPr>
      <w:t>Schaumainkai</w:t>
    </w:r>
    <w:r w:rsidRPr="008C6A6B">
      <w:rPr>
        <w:rFonts w:ascii="Tahoma" w:hAnsi="Tahoma" w:cs="Tahoma"/>
        <w:color w:val="000000"/>
        <w:sz w:val="16"/>
        <w:szCs w:val="16"/>
      </w:rPr>
      <w:t xml:space="preserve"> </w:t>
    </w:r>
    <w:r w:rsidR="0036114D">
      <w:rPr>
        <w:rFonts w:ascii="Tahoma" w:hAnsi="Tahoma" w:cs="Tahoma"/>
        <w:color w:val="000000"/>
        <w:sz w:val="16"/>
        <w:szCs w:val="16"/>
      </w:rPr>
      <w:t>47</w:t>
    </w:r>
    <w:r w:rsidRPr="008C6A6B">
      <w:rPr>
        <w:rFonts w:ascii="Tahoma" w:hAnsi="Tahoma" w:cs="Tahoma"/>
        <w:color w:val="000000"/>
        <w:sz w:val="16"/>
        <w:szCs w:val="16"/>
      </w:rPr>
      <w:t xml:space="preserve"> | 60</w:t>
    </w:r>
    <w:r w:rsidR="0036114D">
      <w:rPr>
        <w:rFonts w:ascii="Tahoma" w:hAnsi="Tahoma" w:cs="Tahoma"/>
        <w:color w:val="000000"/>
        <w:sz w:val="16"/>
        <w:szCs w:val="16"/>
      </w:rPr>
      <w:t>596</w:t>
    </w:r>
    <w:r w:rsidRPr="008C6A6B">
      <w:rPr>
        <w:rFonts w:ascii="Tahoma" w:hAnsi="Tahoma" w:cs="Tahoma"/>
        <w:color w:val="000000"/>
        <w:sz w:val="16"/>
        <w:szCs w:val="16"/>
      </w:rPr>
      <w:t xml:space="preserve"> Frankfurt am Main </w:t>
    </w:r>
  </w:p>
  <w:p w14:paraId="7E8D38D9" w14:textId="77777777" w:rsidR="00644F2C" w:rsidRPr="008C6A6B" w:rsidRDefault="00644F2C" w:rsidP="0009416A">
    <w:pPr>
      <w:pStyle w:val="Fuzeile"/>
      <w:rPr>
        <w:rFonts w:ascii="Tahoma" w:hAnsi="Tahoma" w:cs="Tahoma"/>
        <w:color w:val="000000"/>
        <w:sz w:val="16"/>
        <w:szCs w:val="16"/>
      </w:rPr>
    </w:pPr>
    <w:r w:rsidRPr="008C6A6B">
      <w:rPr>
        <w:rFonts w:ascii="Tahoma" w:hAnsi="Tahoma" w:cs="Tahoma"/>
        <w:color w:val="000000"/>
        <w:sz w:val="16"/>
        <w:szCs w:val="16"/>
      </w:rPr>
      <w:t>Jens Duffner</w:t>
    </w:r>
    <w:r w:rsidR="008810A4">
      <w:rPr>
        <w:rFonts w:ascii="Tahoma" w:hAnsi="Tahoma" w:cs="Tahoma"/>
        <w:color w:val="000000"/>
        <w:sz w:val="16"/>
        <w:szCs w:val="16"/>
      </w:rPr>
      <w:t xml:space="preserve"> (Pressesprecher)</w:t>
    </w:r>
    <w:r w:rsidRPr="008C6A6B">
      <w:rPr>
        <w:rFonts w:ascii="Tahoma" w:hAnsi="Tahoma" w:cs="Tahoma"/>
        <w:color w:val="000000"/>
        <w:sz w:val="16"/>
        <w:szCs w:val="16"/>
      </w:rPr>
      <w:t xml:space="preserve"> | T: 069 6069-1321 | F: 069 6069-1342 | www.naheimst.de | Mail: jens.duffner@naheimst.de</w:t>
    </w:r>
  </w:p>
  <w:p w14:paraId="0ACAE701" w14:textId="77777777" w:rsidR="00644F2C" w:rsidRPr="008C6A6B" w:rsidRDefault="00644F2C" w:rsidP="0009416A">
    <w:pPr>
      <w:pStyle w:val="Fuzeile"/>
      <w:jc w:val="center"/>
      <w:rPr>
        <w:rFonts w:ascii="Tahoma" w:hAnsi="Tahoma" w:cs="Tahoma"/>
        <w:color w:val="000000"/>
        <w:sz w:val="16"/>
        <w:szCs w:val="16"/>
      </w:rPr>
    </w:pPr>
  </w:p>
  <w:p w14:paraId="250CC2BE" w14:textId="77777777" w:rsidR="00644F2C" w:rsidRPr="00C14CDA" w:rsidRDefault="00644F2C" w:rsidP="0009416A">
    <w:pPr>
      <w:rPr>
        <w:rFonts w:ascii="Tahoma" w:hAnsi="Tahoma" w:cs="Tahoma"/>
        <w:sz w:val="16"/>
        <w:szCs w:val="16"/>
      </w:rPr>
    </w:pPr>
    <w:r w:rsidRPr="008C6A6B">
      <w:rPr>
        <w:rFonts w:ascii="Tahoma" w:hAnsi="Tahoma" w:cs="Tahoma"/>
        <w:b/>
        <w:bCs/>
        <w:color w:val="000000"/>
        <w:sz w:val="16"/>
        <w:szCs w:val="16"/>
      </w:rPr>
      <w:t>Pressemitteilungen und Pressebilder auch online im Presseportal unter</w:t>
    </w:r>
    <w:r w:rsidRPr="008C6A6B">
      <w:rPr>
        <w:rFonts w:ascii="Tahoma" w:hAnsi="Tahoma" w:cs="Tahoma"/>
        <w:color w:val="000000"/>
        <w:sz w:val="16"/>
        <w:szCs w:val="16"/>
      </w:rPr>
      <w:t xml:space="preserve"> </w:t>
    </w:r>
    <w:hyperlink r:id="rId1" w:history="1">
      <w:r w:rsidRPr="008C6A6B">
        <w:rPr>
          <w:rStyle w:val="Hyperlink"/>
          <w:rFonts w:ascii="Tahoma" w:hAnsi="Tahoma" w:cs="Tahoma"/>
          <w:b/>
          <w:color w:val="000000"/>
          <w:sz w:val="16"/>
          <w:szCs w:val="16"/>
        </w:rPr>
        <w:t>www.naheimst.de</w:t>
      </w:r>
    </w:hyperlink>
    <w:r w:rsidRPr="008C6A6B">
      <w:rPr>
        <w:rFonts w:ascii="Tahoma" w:hAnsi="Tahoma" w:cs="Tahoma"/>
        <w:b/>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015D6" w14:textId="77777777" w:rsidR="00006B38" w:rsidRDefault="00006B3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F6469" w14:textId="77777777" w:rsidR="00FD3C78" w:rsidRDefault="00FD3C78">
      <w:r>
        <w:separator/>
      </w:r>
    </w:p>
  </w:footnote>
  <w:footnote w:type="continuationSeparator" w:id="0">
    <w:p w14:paraId="7B528D0A" w14:textId="77777777" w:rsidR="00FD3C78" w:rsidRDefault="00FD3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1CF8" w14:textId="77777777" w:rsidR="00006B38" w:rsidRDefault="00006B3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E5F7F" w14:textId="76C6081D" w:rsidR="00644F2C" w:rsidRDefault="00EF04F6">
    <w:pPr>
      <w:pStyle w:val="Kopfzeile"/>
      <w:tabs>
        <w:tab w:val="clear" w:pos="9072"/>
        <w:tab w:val="right" w:pos="9356"/>
      </w:tabs>
      <w:ind w:right="-284"/>
      <w:jc w:val="right"/>
      <w:rPr>
        <w:rFonts w:ascii="Arial" w:hAnsi="Arial" w:cs="Arial"/>
        <w:b/>
        <w:bCs/>
        <w:spacing w:val="60"/>
        <w:sz w:val="28"/>
        <w:szCs w:val="28"/>
      </w:rPr>
    </w:pPr>
    <w:r w:rsidRPr="00191B36">
      <w:rPr>
        <w:rFonts w:ascii="Arial" w:hAnsi="Arial" w:cs="Arial"/>
        <w:b/>
        <w:noProof/>
        <w:spacing w:val="60"/>
        <w:sz w:val="28"/>
        <w:szCs w:val="28"/>
      </w:rPr>
      <w:drawing>
        <wp:inline distT="0" distB="0" distL="0" distR="0" wp14:anchorId="7E114632" wp14:editId="4C8A7562">
          <wp:extent cx="2095500" cy="428625"/>
          <wp:effectExtent l="0" t="0" r="0" b="9525"/>
          <wp:docPr id="15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solidFill>
                    <a:srgbClr val="FFFFFF"/>
                  </a:solidFill>
                  <a:ln>
                    <a:noFill/>
                  </a:ln>
                </pic:spPr>
              </pic:pic>
            </a:graphicData>
          </a:graphic>
        </wp:inline>
      </w:drawing>
    </w:r>
  </w:p>
  <w:p w14:paraId="08D26B46" w14:textId="77777777" w:rsidR="00644F2C" w:rsidRDefault="00644F2C">
    <w:pPr>
      <w:pStyle w:val="Kopfzeile"/>
      <w:rPr>
        <w:rFonts w:ascii="Arial" w:hAnsi="Arial" w:cs="Arial"/>
        <w:b/>
        <w:bCs/>
        <w:spacing w:val="60"/>
        <w:sz w:val="28"/>
        <w:szCs w:val="28"/>
      </w:rPr>
    </w:pPr>
  </w:p>
  <w:p w14:paraId="0B6A11A2" w14:textId="77777777" w:rsidR="00644F2C" w:rsidRDefault="00644F2C">
    <w:pPr>
      <w:pStyle w:val="Kopfzeile"/>
      <w:rPr>
        <w:rFonts w:ascii="Arial" w:hAnsi="Arial" w:cs="Arial"/>
        <w:b/>
        <w:bCs/>
        <w:spacing w:val="60"/>
        <w:sz w:val="28"/>
        <w:szCs w:val="28"/>
      </w:rPr>
    </w:pPr>
  </w:p>
  <w:p w14:paraId="7F3325FA" w14:textId="0445DE50" w:rsidR="00644F2C" w:rsidRDefault="00644F2C">
    <w:pPr>
      <w:pStyle w:val="Kopfzeile"/>
      <w:rPr>
        <w:rFonts w:ascii="Arial" w:hAnsi="Arial" w:cs="Arial"/>
        <w:b/>
        <w:bCs/>
        <w:spacing w:val="60"/>
        <w:sz w:val="24"/>
        <w:szCs w:val="24"/>
      </w:rPr>
    </w:pPr>
    <w:r>
      <w:rPr>
        <w:rFonts w:ascii="Arial" w:hAnsi="Arial" w:cs="Arial"/>
        <w:b/>
        <w:bCs/>
        <w:spacing w:val="60"/>
        <w:sz w:val="36"/>
        <w:szCs w:val="36"/>
      </w:rPr>
      <w:t>PRESSE-</w:t>
    </w:r>
    <w:r w:rsidR="00D059FC">
      <w:rPr>
        <w:rFonts w:ascii="Arial" w:hAnsi="Arial" w:cs="Arial"/>
        <w:b/>
        <w:bCs/>
        <w:spacing w:val="60"/>
        <w:sz w:val="36"/>
        <w:szCs w:val="36"/>
      </w:rPr>
      <w:t>INFORMATION</w:t>
    </w:r>
  </w:p>
  <w:p w14:paraId="6844D583" w14:textId="77777777" w:rsidR="00644F2C" w:rsidRDefault="00644F2C">
    <w:pPr>
      <w:pStyle w:val="Kopfzeile"/>
      <w:rPr>
        <w:rFonts w:ascii="Arial" w:hAnsi="Arial" w:cs="Arial"/>
        <w:b/>
        <w:bCs/>
        <w:spacing w:val="60"/>
        <w:sz w:val="24"/>
        <w:szCs w:val="24"/>
      </w:rPr>
    </w:pPr>
  </w:p>
  <w:p w14:paraId="33BFFFCC" w14:textId="05DE8CB1" w:rsidR="00644F2C" w:rsidRPr="005A4710" w:rsidRDefault="00644F2C">
    <w:pPr>
      <w:pStyle w:val="Kopfzeile"/>
      <w:rPr>
        <w:rFonts w:ascii="Arial" w:hAnsi="Arial" w:cs="Arial"/>
      </w:rPr>
    </w:pPr>
    <w:r w:rsidRPr="005A4710">
      <w:rPr>
        <w:rFonts w:ascii="Arial" w:hAnsi="Arial" w:cs="Arial"/>
      </w:rPr>
      <w:t xml:space="preserve">Datum: </w:t>
    </w:r>
    <w:r w:rsidR="005659EC">
      <w:rPr>
        <w:rFonts w:ascii="Arial" w:hAnsi="Arial" w:cs="Arial"/>
      </w:rPr>
      <w:t>0</w:t>
    </w:r>
    <w:r w:rsidR="00006B38">
      <w:rPr>
        <w:rFonts w:ascii="Arial" w:hAnsi="Arial" w:cs="Arial"/>
      </w:rPr>
      <w:t>7</w:t>
    </w:r>
    <w:bookmarkStart w:id="0" w:name="_GoBack"/>
    <w:bookmarkEnd w:id="0"/>
    <w:r w:rsidR="00E232EE">
      <w:rPr>
        <w:rFonts w:ascii="Arial" w:hAnsi="Arial" w:cs="Arial"/>
      </w:rPr>
      <w:t>.</w:t>
    </w:r>
    <w:r w:rsidR="005659EC">
      <w:rPr>
        <w:rFonts w:ascii="Arial" w:hAnsi="Arial" w:cs="Arial"/>
      </w:rPr>
      <w:t>1</w:t>
    </w:r>
    <w:r w:rsidR="00E232EE">
      <w:rPr>
        <w:rFonts w:ascii="Arial" w:hAnsi="Arial" w:cs="Arial"/>
      </w:rPr>
      <w:t>1.</w:t>
    </w:r>
    <w:r w:rsidRPr="005A4710">
      <w:rPr>
        <w:rFonts w:ascii="Arial" w:hAnsi="Arial" w:cs="Arial"/>
      </w:rPr>
      <w:t>201</w:t>
    </w:r>
    <w:r w:rsidR="005659EC">
      <w:rPr>
        <w:rFonts w:ascii="Arial" w:hAnsi="Arial" w:cs="Arial"/>
      </w:rPr>
      <w:t xml:space="preserve">9 </w:t>
    </w:r>
    <w:r w:rsidR="00402684">
      <w:rPr>
        <w:rFonts w:ascii="Arial" w:hAnsi="Arial" w:cs="Arial"/>
      </w:rPr>
      <w:t xml:space="preserve">|  </w:t>
    </w:r>
    <w:r w:rsidR="00402684" w:rsidRPr="00402684">
      <w:rPr>
        <w:rFonts w:ascii="Arial" w:hAnsi="Arial" w:cs="Arial"/>
      </w:rPr>
      <w:t xml:space="preserve">Seite </w:t>
    </w:r>
    <w:r w:rsidR="00402684" w:rsidRPr="00402684">
      <w:rPr>
        <w:rFonts w:ascii="Arial" w:hAnsi="Arial" w:cs="Arial"/>
        <w:bCs/>
      </w:rPr>
      <w:fldChar w:fldCharType="begin"/>
    </w:r>
    <w:r w:rsidR="00402684" w:rsidRPr="00402684">
      <w:rPr>
        <w:rFonts w:ascii="Arial" w:hAnsi="Arial" w:cs="Arial"/>
        <w:bCs/>
      </w:rPr>
      <w:instrText>PAGE  \* Arabic  \* MERGEFORMAT</w:instrText>
    </w:r>
    <w:r w:rsidR="00402684" w:rsidRPr="00402684">
      <w:rPr>
        <w:rFonts w:ascii="Arial" w:hAnsi="Arial" w:cs="Arial"/>
        <w:bCs/>
      </w:rPr>
      <w:fldChar w:fldCharType="separate"/>
    </w:r>
    <w:r w:rsidR="00006B38">
      <w:rPr>
        <w:rFonts w:ascii="Arial" w:hAnsi="Arial" w:cs="Arial"/>
        <w:bCs/>
        <w:noProof/>
      </w:rPr>
      <w:t>1</w:t>
    </w:r>
    <w:r w:rsidR="00402684" w:rsidRPr="00402684">
      <w:rPr>
        <w:rFonts w:ascii="Arial" w:hAnsi="Arial" w:cs="Arial"/>
        <w:bCs/>
      </w:rPr>
      <w:fldChar w:fldCharType="end"/>
    </w:r>
    <w:r w:rsidR="00402684" w:rsidRPr="00402684">
      <w:rPr>
        <w:rFonts w:ascii="Arial" w:hAnsi="Arial" w:cs="Arial"/>
      </w:rPr>
      <w:t xml:space="preserve"> von </w:t>
    </w:r>
    <w:r w:rsidR="00402684" w:rsidRPr="00402684">
      <w:rPr>
        <w:rFonts w:ascii="Arial" w:hAnsi="Arial" w:cs="Arial"/>
        <w:bCs/>
      </w:rPr>
      <w:fldChar w:fldCharType="begin"/>
    </w:r>
    <w:r w:rsidR="00402684" w:rsidRPr="00402684">
      <w:rPr>
        <w:rFonts w:ascii="Arial" w:hAnsi="Arial" w:cs="Arial"/>
        <w:bCs/>
      </w:rPr>
      <w:instrText>NUMPAGES  \* Arabic  \* MERGEFORMAT</w:instrText>
    </w:r>
    <w:r w:rsidR="00402684" w:rsidRPr="00402684">
      <w:rPr>
        <w:rFonts w:ascii="Arial" w:hAnsi="Arial" w:cs="Arial"/>
        <w:bCs/>
      </w:rPr>
      <w:fldChar w:fldCharType="separate"/>
    </w:r>
    <w:r w:rsidR="00006B38">
      <w:rPr>
        <w:rFonts w:ascii="Arial" w:hAnsi="Arial" w:cs="Arial"/>
        <w:bCs/>
        <w:noProof/>
      </w:rPr>
      <w:t>4</w:t>
    </w:r>
    <w:r w:rsidR="00402684" w:rsidRPr="00402684">
      <w:rPr>
        <w:rFonts w:ascii="Arial" w:hAnsi="Arial" w:cs="Arial"/>
        <w:bCs/>
      </w:rPr>
      <w:fldChar w:fldCharType="end"/>
    </w:r>
  </w:p>
  <w:p w14:paraId="67C4FC97" w14:textId="1D8B7A7C" w:rsidR="00644F2C" w:rsidRPr="005A4710" w:rsidRDefault="00644F2C">
    <w:pPr>
      <w:pStyle w:val="Kopfzeile"/>
      <w:rPr>
        <w:rFonts w:ascii="Arial" w:hAnsi="Arial" w:cs="Arial"/>
        <w:sz w:val="28"/>
        <w:szCs w:val="28"/>
      </w:rPr>
    </w:pPr>
    <w:r w:rsidRPr="005A4710">
      <w:rPr>
        <w:rFonts w:ascii="Arial" w:hAnsi="Arial" w:cs="Arial"/>
      </w:rPr>
      <w:t xml:space="preserve">Zeichenanzahl: </w:t>
    </w:r>
    <w:r w:rsidR="00766116">
      <w:rPr>
        <w:rFonts w:ascii="Arial" w:hAnsi="Arial" w:cs="Arial"/>
      </w:rPr>
      <w:t>4.414</w:t>
    </w:r>
    <w:r w:rsidR="005659EC">
      <w:rPr>
        <w:rFonts w:ascii="Arial" w:hAnsi="Arial" w:cs="Arial"/>
      </w:rPr>
      <w:t xml:space="preserve"> </w:t>
    </w:r>
    <w:r w:rsidRPr="005A4710">
      <w:rPr>
        <w:rFonts w:ascii="Arial" w:hAnsi="Arial" w:cs="Arial"/>
      </w:rPr>
      <w:t>inkl. Leerzeichen</w:t>
    </w:r>
    <w:r>
      <w:rPr>
        <w:rFonts w:ascii="Arial" w:hAnsi="Arial" w:cs="Arial"/>
      </w:rPr>
      <w:t xml:space="preserve"> (Ohne Unternehmensporträt) </w:t>
    </w:r>
  </w:p>
  <w:p w14:paraId="0B1B11A3" w14:textId="77777777" w:rsidR="00644F2C" w:rsidRDefault="00644F2C">
    <w:pPr>
      <w:pStyle w:val="Kopfzeile"/>
      <w:rPr>
        <w:rFonts w:ascii="Arial" w:hAnsi="Arial" w:cs="Arial"/>
        <w:sz w:val="28"/>
        <w:szCs w:val="28"/>
      </w:rPr>
    </w:pPr>
  </w:p>
  <w:p w14:paraId="28805975" w14:textId="77777777" w:rsidR="00644F2C" w:rsidRDefault="00644F2C">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C1AED" w14:textId="77777777" w:rsidR="00006B38" w:rsidRDefault="00006B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9E"/>
    <w:rsid w:val="00002183"/>
    <w:rsid w:val="0000482F"/>
    <w:rsid w:val="00006B38"/>
    <w:rsid w:val="000121EA"/>
    <w:rsid w:val="0001544E"/>
    <w:rsid w:val="00021F2F"/>
    <w:rsid w:val="000243BE"/>
    <w:rsid w:val="0002659A"/>
    <w:rsid w:val="00036A5E"/>
    <w:rsid w:val="00036ACE"/>
    <w:rsid w:val="00042890"/>
    <w:rsid w:val="00042C3F"/>
    <w:rsid w:val="000452C5"/>
    <w:rsid w:val="0004532A"/>
    <w:rsid w:val="00051249"/>
    <w:rsid w:val="000573DB"/>
    <w:rsid w:val="00063530"/>
    <w:rsid w:val="000668E8"/>
    <w:rsid w:val="000669EB"/>
    <w:rsid w:val="000805A7"/>
    <w:rsid w:val="00083157"/>
    <w:rsid w:val="000877F3"/>
    <w:rsid w:val="00087FEF"/>
    <w:rsid w:val="00091BBB"/>
    <w:rsid w:val="0009416A"/>
    <w:rsid w:val="000979D7"/>
    <w:rsid w:val="000A1DDE"/>
    <w:rsid w:val="000A230E"/>
    <w:rsid w:val="000A3B23"/>
    <w:rsid w:val="000A40AE"/>
    <w:rsid w:val="000A44B2"/>
    <w:rsid w:val="000A5838"/>
    <w:rsid w:val="000B185D"/>
    <w:rsid w:val="000C2647"/>
    <w:rsid w:val="000C6DEA"/>
    <w:rsid w:val="000D6443"/>
    <w:rsid w:val="000E52FE"/>
    <w:rsid w:val="00100612"/>
    <w:rsid w:val="00101023"/>
    <w:rsid w:val="001031CE"/>
    <w:rsid w:val="00103E34"/>
    <w:rsid w:val="00103FFF"/>
    <w:rsid w:val="00105514"/>
    <w:rsid w:val="0010789D"/>
    <w:rsid w:val="00107984"/>
    <w:rsid w:val="00107FB9"/>
    <w:rsid w:val="00111107"/>
    <w:rsid w:val="00115D8A"/>
    <w:rsid w:val="001268BA"/>
    <w:rsid w:val="00127B8A"/>
    <w:rsid w:val="00132CF6"/>
    <w:rsid w:val="00142470"/>
    <w:rsid w:val="001443AB"/>
    <w:rsid w:val="00145077"/>
    <w:rsid w:val="0014650C"/>
    <w:rsid w:val="00151FE1"/>
    <w:rsid w:val="00163570"/>
    <w:rsid w:val="00181D11"/>
    <w:rsid w:val="00181EAE"/>
    <w:rsid w:val="001869EE"/>
    <w:rsid w:val="00187323"/>
    <w:rsid w:val="00191B36"/>
    <w:rsid w:val="00191C57"/>
    <w:rsid w:val="0019335F"/>
    <w:rsid w:val="00195A70"/>
    <w:rsid w:val="001A024D"/>
    <w:rsid w:val="001A04B8"/>
    <w:rsid w:val="001A5DCD"/>
    <w:rsid w:val="001B0331"/>
    <w:rsid w:val="001B47FC"/>
    <w:rsid w:val="001B7C5A"/>
    <w:rsid w:val="001C4904"/>
    <w:rsid w:val="001D0275"/>
    <w:rsid w:val="001D5752"/>
    <w:rsid w:val="001E424B"/>
    <w:rsid w:val="001F1651"/>
    <w:rsid w:val="001F3403"/>
    <w:rsid w:val="001F68AB"/>
    <w:rsid w:val="00200D4B"/>
    <w:rsid w:val="00203715"/>
    <w:rsid w:val="00206308"/>
    <w:rsid w:val="00207BF8"/>
    <w:rsid w:val="00207E91"/>
    <w:rsid w:val="0021351F"/>
    <w:rsid w:val="00217253"/>
    <w:rsid w:val="002247B0"/>
    <w:rsid w:val="00226502"/>
    <w:rsid w:val="00231079"/>
    <w:rsid w:val="002339EA"/>
    <w:rsid w:val="00245D96"/>
    <w:rsid w:val="002464C7"/>
    <w:rsid w:val="00247D31"/>
    <w:rsid w:val="00267F79"/>
    <w:rsid w:val="002759BB"/>
    <w:rsid w:val="00277870"/>
    <w:rsid w:val="00277B8A"/>
    <w:rsid w:val="00281870"/>
    <w:rsid w:val="00291E00"/>
    <w:rsid w:val="0029238E"/>
    <w:rsid w:val="00294835"/>
    <w:rsid w:val="002A3C10"/>
    <w:rsid w:val="002A4176"/>
    <w:rsid w:val="002A52E3"/>
    <w:rsid w:val="002A6A51"/>
    <w:rsid w:val="002B1312"/>
    <w:rsid w:val="002C206A"/>
    <w:rsid w:val="002C297E"/>
    <w:rsid w:val="002D1D55"/>
    <w:rsid w:val="002D35CF"/>
    <w:rsid w:val="002E550D"/>
    <w:rsid w:val="002E64D1"/>
    <w:rsid w:val="002F2897"/>
    <w:rsid w:val="002F2958"/>
    <w:rsid w:val="002F3434"/>
    <w:rsid w:val="002F3FAA"/>
    <w:rsid w:val="002F4948"/>
    <w:rsid w:val="002F506E"/>
    <w:rsid w:val="002F76DE"/>
    <w:rsid w:val="003036E5"/>
    <w:rsid w:val="0031045B"/>
    <w:rsid w:val="003153A2"/>
    <w:rsid w:val="003247B8"/>
    <w:rsid w:val="00326FF3"/>
    <w:rsid w:val="003332F8"/>
    <w:rsid w:val="00336156"/>
    <w:rsid w:val="00336CA9"/>
    <w:rsid w:val="00337568"/>
    <w:rsid w:val="00337D27"/>
    <w:rsid w:val="00345D10"/>
    <w:rsid w:val="00351DCA"/>
    <w:rsid w:val="0035400F"/>
    <w:rsid w:val="0036114D"/>
    <w:rsid w:val="0036115D"/>
    <w:rsid w:val="003620E5"/>
    <w:rsid w:val="003672A3"/>
    <w:rsid w:val="003701F8"/>
    <w:rsid w:val="00374CA3"/>
    <w:rsid w:val="00384689"/>
    <w:rsid w:val="00397C2D"/>
    <w:rsid w:val="003A35C3"/>
    <w:rsid w:val="003A3833"/>
    <w:rsid w:val="003B0BD0"/>
    <w:rsid w:val="003B11F4"/>
    <w:rsid w:val="003B4D92"/>
    <w:rsid w:val="003B4F77"/>
    <w:rsid w:val="003B55BB"/>
    <w:rsid w:val="003B66D1"/>
    <w:rsid w:val="003B695E"/>
    <w:rsid w:val="003C18F4"/>
    <w:rsid w:val="003E42E6"/>
    <w:rsid w:val="003F4C21"/>
    <w:rsid w:val="00402684"/>
    <w:rsid w:val="004110FE"/>
    <w:rsid w:val="00414C25"/>
    <w:rsid w:val="00414CD1"/>
    <w:rsid w:val="00427966"/>
    <w:rsid w:val="00430D5C"/>
    <w:rsid w:val="0043473E"/>
    <w:rsid w:val="00434BD8"/>
    <w:rsid w:val="0043554F"/>
    <w:rsid w:val="004356D3"/>
    <w:rsid w:val="00442F55"/>
    <w:rsid w:val="004547E6"/>
    <w:rsid w:val="00454AD1"/>
    <w:rsid w:val="00460F55"/>
    <w:rsid w:val="00467A8C"/>
    <w:rsid w:val="00484B39"/>
    <w:rsid w:val="00491D6C"/>
    <w:rsid w:val="00497A1C"/>
    <w:rsid w:val="004A6142"/>
    <w:rsid w:val="004B61C3"/>
    <w:rsid w:val="004B7B0B"/>
    <w:rsid w:val="004C1B1C"/>
    <w:rsid w:val="004C2D81"/>
    <w:rsid w:val="004C674F"/>
    <w:rsid w:val="004D3F48"/>
    <w:rsid w:val="004E0E55"/>
    <w:rsid w:val="004E2262"/>
    <w:rsid w:val="004E4FE0"/>
    <w:rsid w:val="004E6D28"/>
    <w:rsid w:val="004F0D2E"/>
    <w:rsid w:val="004F3750"/>
    <w:rsid w:val="004F57B0"/>
    <w:rsid w:val="004F5C12"/>
    <w:rsid w:val="004F7E66"/>
    <w:rsid w:val="00500015"/>
    <w:rsid w:val="0050223F"/>
    <w:rsid w:val="00502F3D"/>
    <w:rsid w:val="00511112"/>
    <w:rsid w:val="00512CA9"/>
    <w:rsid w:val="00517392"/>
    <w:rsid w:val="00527AD9"/>
    <w:rsid w:val="00533977"/>
    <w:rsid w:val="005358BD"/>
    <w:rsid w:val="0055223F"/>
    <w:rsid w:val="005637D7"/>
    <w:rsid w:val="00564314"/>
    <w:rsid w:val="005659EC"/>
    <w:rsid w:val="0057015F"/>
    <w:rsid w:val="00570928"/>
    <w:rsid w:val="0057490F"/>
    <w:rsid w:val="005962A4"/>
    <w:rsid w:val="005A06B6"/>
    <w:rsid w:val="005A32E2"/>
    <w:rsid w:val="005A3A69"/>
    <w:rsid w:val="005A4710"/>
    <w:rsid w:val="005B120C"/>
    <w:rsid w:val="005B20F2"/>
    <w:rsid w:val="005B225A"/>
    <w:rsid w:val="005C27BC"/>
    <w:rsid w:val="005C6885"/>
    <w:rsid w:val="005D2B02"/>
    <w:rsid w:val="005D4A6A"/>
    <w:rsid w:val="005E05F3"/>
    <w:rsid w:val="005E21F0"/>
    <w:rsid w:val="005E6491"/>
    <w:rsid w:val="005F1C86"/>
    <w:rsid w:val="005F23D4"/>
    <w:rsid w:val="005F35BE"/>
    <w:rsid w:val="005F3D33"/>
    <w:rsid w:val="00600771"/>
    <w:rsid w:val="00600887"/>
    <w:rsid w:val="0060734C"/>
    <w:rsid w:val="00607625"/>
    <w:rsid w:val="00607C13"/>
    <w:rsid w:val="00615A2B"/>
    <w:rsid w:val="00617DB6"/>
    <w:rsid w:val="00622937"/>
    <w:rsid w:val="00627908"/>
    <w:rsid w:val="006351C7"/>
    <w:rsid w:val="00636543"/>
    <w:rsid w:val="00643337"/>
    <w:rsid w:val="00644F2C"/>
    <w:rsid w:val="006459E9"/>
    <w:rsid w:val="006462C3"/>
    <w:rsid w:val="00663D98"/>
    <w:rsid w:val="006656B5"/>
    <w:rsid w:val="0067317E"/>
    <w:rsid w:val="00676D37"/>
    <w:rsid w:val="00685BF4"/>
    <w:rsid w:val="006878F3"/>
    <w:rsid w:val="006B07DA"/>
    <w:rsid w:val="006B3117"/>
    <w:rsid w:val="006B5C31"/>
    <w:rsid w:val="006C0565"/>
    <w:rsid w:val="006C124F"/>
    <w:rsid w:val="006C2DDB"/>
    <w:rsid w:val="006D41A2"/>
    <w:rsid w:val="006D4673"/>
    <w:rsid w:val="006E0C6E"/>
    <w:rsid w:val="006E558F"/>
    <w:rsid w:val="006F7413"/>
    <w:rsid w:val="00701270"/>
    <w:rsid w:val="0071102E"/>
    <w:rsid w:val="0072526C"/>
    <w:rsid w:val="00741441"/>
    <w:rsid w:val="00742D89"/>
    <w:rsid w:val="00744093"/>
    <w:rsid w:val="00751DC4"/>
    <w:rsid w:val="007520F9"/>
    <w:rsid w:val="007537B6"/>
    <w:rsid w:val="00755AC8"/>
    <w:rsid w:val="007566EA"/>
    <w:rsid w:val="00766116"/>
    <w:rsid w:val="00780F23"/>
    <w:rsid w:val="00784D7A"/>
    <w:rsid w:val="00787195"/>
    <w:rsid w:val="00790529"/>
    <w:rsid w:val="007A2E52"/>
    <w:rsid w:val="007B2F40"/>
    <w:rsid w:val="007B6B32"/>
    <w:rsid w:val="007C28D2"/>
    <w:rsid w:val="007C3FC3"/>
    <w:rsid w:val="007D18CE"/>
    <w:rsid w:val="007D632C"/>
    <w:rsid w:val="007D7F55"/>
    <w:rsid w:val="007E36D3"/>
    <w:rsid w:val="00801AFE"/>
    <w:rsid w:val="00804B3F"/>
    <w:rsid w:val="008071FB"/>
    <w:rsid w:val="00815C65"/>
    <w:rsid w:val="00821D11"/>
    <w:rsid w:val="00822042"/>
    <w:rsid w:val="00826368"/>
    <w:rsid w:val="00827F58"/>
    <w:rsid w:val="0083693F"/>
    <w:rsid w:val="00840149"/>
    <w:rsid w:val="0084534A"/>
    <w:rsid w:val="00861733"/>
    <w:rsid w:val="00862BE9"/>
    <w:rsid w:val="0086649E"/>
    <w:rsid w:val="008706AD"/>
    <w:rsid w:val="00870B6C"/>
    <w:rsid w:val="00876CB6"/>
    <w:rsid w:val="008810A4"/>
    <w:rsid w:val="00881212"/>
    <w:rsid w:val="00882429"/>
    <w:rsid w:val="00885571"/>
    <w:rsid w:val="00885BA2"/>
    <w:rsid w:val="00894924"/>
    <w:rsid w:val="008971AF"/>
    <w:rsid w:val="00897492"/>
    <w:rsid w:val="008A0E6D"/>
    <w:rsid w:val="008A1530"/>
    <w:rsid w:val="008A19C2"/>
    <w:rsid w:val="008A484C"/>
    <w:rsid w:val="008A590C"/>
    <w:rsid w:val="008B11D2"/>
    <w:rsid w:val="008B4257"/>
    <w:rsid w:val="008B49E0"/>
    <w:rsid w:val="008B6564"/>
    <w:rsid w:val="008C43F5"/>
    <w:rsid w:val="008C6A6B"/>
    <w:rsid w:val="008C7C0D"/>
    <w:rsid w:val="008E0076"/>
    <w:rsid w:val="008E0D85"/>
    <w:rsid w:val="008E22C7"/>
    <w:rsid w:val="008E4BCA"/>
    <w:rsid w:val="008E6951"/>
    <w:rsid w:val="008E743B"/>
    <w:rsid w:val="008F17C5"/>
    <w:rsid w:val="008F25A1"/>
    <w:rsid w:val="00901874"/>
    <w:rsid w:val="00902B94"/>
    <w:rsid w:val="00904450"/>
    <w:rsid w:val="009059FF"/>
    <w:rsid w:val="009063A2"/>
    <w:rsid w:val="00906C4D"/>
    <w:rsid w:val="009113EB"/>
    <w:rsid w:val="0091368F"/>
    <w:rsid w:val="00914323"/>
    <w:rsid w:val="00916444"/>
    <w:rsid w:val="00920DAA"/>
    <w:rsid w:val="00921C75"/>
    <w:rsid w:val="00924303"/>
    <w:rsid w:val="0093015E"/>
    <w:rsid w:val="00933F8E"/>
    <w:rsid w:val="0096428D"/>
    <w:rsid w:val="00965FFC"/>
    <w:rsid w:val="00971793"/>
    <w:rsid w:val="00971B98"/>
    <w:rsid w:val="00971D40"/>
    <w:rsid w:val="009809DC"/>
    <w:rsid w:val="00982667"/>
    <w:rsid w:val="009835CF"/>
    <w:rsid w:val="009849D4"/>
    <w:rsid w:val="00985FD2"/>
    <w:rsid w:val="00987747"/>
    <w:rsid w:val="00990556"/>
    <w:rsid w:val="009945B1"/>
    <w:rsid w:val="009949E5"/>
    <w:rsid w:val="009A41FA"/>
    <w:rsid w:val="009C186C"/>
    <w:rsid w:val="009C525B"/>
    <w:rsid w:val="009C679A"/>
    <w:rsid w:val="009D0A6A"/>
    <w:rsid w:val="009D3FA3"/>
    <w:rsid w:val="009E1265"/>
    <w:rsid w:val="009E2CE1"/>
    <w:rsid w:val="009E376F"/>
    <w:rsid w:val="009E527E"/>
    <w:rsid w:val="009E5C15"/>
    <w:rsid w:val="009F17FB"/>
    <w:rsid w:val="00A0174A"/>
    <w:rsid w:val="00A0209A"/>
    <w:rsid w:val="00A03483"/>
    <w:rsid w:val="00A05293"/>
    <w:rsid w:val="00A06F3B"/>
    <w:rsid w:val="00A111E5"/>
    <w:rsid w:val="00A1495F"/>
    <w:rsid w:val="00A17234"/>
    <w:rsid w:val="00A27C80"/>
    <w:rsid w:val="00A36DC5"/>
    <w:rsid w:val="00A444AA"/>
    <w:rsid w:val="00A44CEA"/>
    <w:rsid w:val="00A47217"/>
    <w:rsid w:val="00A4739F"/>
    <w:rsid w:val="00A52D45"/>
    <w:rsid w:val="00A60D80"/>
    <w:rsid w:val="00A61CF0"/>
    <w:rsid w:val="00A65310"/>
    <w:rsid w:val="00A74B80"/>
    <w:rsid w:val="00A76222"/>
    <w:rsid w:val="00A77E8C"/>
    <w:rsid w:val="00A8047A"/>
    <w:rsid w:val="00A8604B"/>
    <w:rsid w:val="00A93E44"/>
    <w:rsid w:val="00A947AF"/>
    <w:rsid w:val="00AA0F6B"/>
    <w:rsid w:val="00AA2CF3"/>
    <w:rsid w:val="00AA370E"/>
    <w:rsid w:val="00AB3EAA"/>
    <w:rsid w:val="00AB426C"/>
    <w:rsid w:val="00AC4638"/>
    <w:rsid w:val="00AE2E5C"/>
    <w:rsid w:val="00AE36A9"/>
    <w:rsid w:val="00AF4573"/>
    <w:rsid w:val="00AF5BBA"/>
    <w:rsid w:val="00B01D00"/>
    <w:rsid w:val="00B04D34"/>
    <w:rsid w:val="00B11947"/>
    <w:rsid w:val="00B16EB5"/>
    <w:rsid w:val="00B22D9E"/>
    <w:rsid w:val="00B259ED"/>
    <w:rsid w:val="00B30F31"/>
    <w:rsid w:val="00B31001"/>
    <w:rsid w:val="00B32B5D"/>
    <w:rsid w:val="00B34CE7"/>
    <w:rsid w:val="00B413FC"/>
    <w:rsid w:val="00B417F1"/>
    <w:rsid w:val="00B42834"/>
    <w:rsid w:val="00B43F9E"/>
    <w:rsid w:val="00B44A07"/>
    <w:rsid w:val="00B45127"/>
    <w:rsid w:val="00B5051F"/>
    <w:rsid w:val="00B511C9"/>
    <w:rsid w:val="00B53C24"/>
    <w:rsid w:val="00B548D9"/>
    <w:rsid w:val="00B551F0"/>
    <w:rsid w:val="00B6277F"/>
    <w:rsid w:val="00B65EBE"/>
    <w:rsid w:val="00B66580"/>
    <w:rsid w:val="00B6661A"/>
    <w:rsid w:val="00B7028E"/>
    <w:rsid w:val="00B71240"/>
    <w:rsid w:val="00B7528F"/>
    <w:rsid w:val="00B76129"/>
    <w:rsid w:val="00B85EDE"/>
    <w:rsid w:val="00B874E5"/>
    <w:rsid w:val="00B93466"/>
    <w:rsid w:val="00BA6FF0"/>
    <w:rsid w:val="00BA79BD"/>
    <w:rsid w:val="00BB0C98"/>
    <w:rsid w:val="00BB1AE8"/>
    <w:rsid w:val="00BB204E"/>
    <w:rsid w:val="00BB6281"/>
    <w:rsid w:val="00BB7483"/>
    <w:rsid w:val="00BB7A09"/>
    <w:rsid w:val="00BD31A8"/>
    <w:rsid w:val="00BE0A2B"/>
    <w:rsid w:val="00BE435A"/>
    <w:rsid w:val="00BE4607"/>
    <w:rsid w:val="00BE4757"/>
    <w:rsid w:val="00BE7FF5"/>
    <w:rsid w:val="00BF062F"/>
    <w:rsid w:val="00BF0A91"/>
    <w:rsid w:val="00BF7044"/>
    <w:rsid w:val="00C06A94"/>
    <w:rsid w:val="00C14CDA"/>
    <w:rsid w:val="00C15EF6"/>
    <w:rsid w:val="00C1633F"/>
    <w:rsid w:val="00C16899"/>
    <w:rsid w:val="00C22143"/>
    <w:rsid w:val="00C26489"/>
    <w:rsid w:val="00C31765"/>
    <w:rsid w:val="00C31A56"/>
    <w:rsid w:val="00C35E8D"/>
    <w:rsid w:val="00C4042B"/>
    <w:rsid w:val="00C4193E"/>
    <w:rsid w:val="00C540E7"/>
    <w:rsid w:val="00C618BD"/>
    <w:rsid w:val="00C62692"/>
    <w:rsid w:val="00C64BDC"/>
    <w:rsid w:val="00C74F21"/>
    <w:rsid w:val="00C82588"/>
    <w:rsid w:val="00CA4A2A"/>
    <w:rsid w:val="00CB2091"/>
    <w:rsid w:val="00CB3266"/>
    <w:rsid w:val="00CB6196"/>
    <w:rsid w:val="00CC0FFB"/>
    <w:rsid w:val="00CC3712"/>
    <w:rsid w:val="00CD0165"/>
    <w:rsid w:val="00CD1B87"/>
    <w:rsid w:val="00CD1E98"/>
    <w:rsid w:val="00CE1949"/>
    <w:rsid w:val="00CE3CB2"/>
    <w:rsid w:val="00CE6B10"/>
    <w:rsid w:val="00CE7F81"/>
    <w:rsid w:val="00CF14D1"/>
    <w:rsid w:val="00CF1641"/>
    <w:rsid w:val="00CF52A6"/>
    <w:rsid w:val="00D01182"/>
    <w:rsid w:val="00D01FF4"/>
    <w:rsid w:val="00D03BAE"/>
    <w:rsid w:val="00D049BF"/>
    <w:rsid w:val="00D059FC"/>
    <w:rsid w:val="00D06F36"/>
    <w:rsid w:val="00D1281B"/>
    <w:rsid w:val="00D12B6B"/>
    <w:rsid w:val="00D12F17"/>
    <w:rsid w:val="00D138CD"/>
    <w:rsid w:val="00D1432A"/>
    <w:rsid w:val="00D14F98"/>
    <w:rsid w:val="00D20374"/>
    <w:rsid w:val="00D21416"/>
    <w:rsid w:val="00D22298"/>
    <w:rsid w:val="00D24E7B"/>
    <w:rsid w:val="00D272EA"/>
    <w:rsid w:val="00D31D5E"/>
    <w:rsid w:val="00D368D1"/>
    <w:rsid w:val="00D44B44"/>
    <w:rsid w:val="00D456C3"/>
    <w:rsid w:val="00D46558"/>
    <w:rsid w:val="00D51026"/>
    <w:rsid w:val="00D52509"/>
    <w:rsid w:val="00D61FEC"/>
    <w:rsid w:val="00D6393F"/>
    <w:rsid w:val="00D639C1"/>
    <w:rsid w:val="00D664C5"/>
    <w:rsid w:val="00D82139"/>
    <w:rsid w:val="00D97F1D"/>
    <w:rsid w:val="00DA09CF"/>
    <w:rsid w:val="00DB3DA8"/>
    <w:rsid w:val="00DB5F05"/>
    <w:rsid w:val="00DC1838"/>
    <w:rsid w:val="00DC5BB2"/>
    <w:rsid w:val="00DC5D13"/>
    <w:rsid w:val="00DC74D6"/>
    <w:rsid w:val="00DD473F"/>
    <w:rsid w:val="00DD7970"/>
    <w:rsid w:val="00E0330D"/>
    <w:rsid w:val="00E03E97"/>
    <w:rsid w:val="00E05295"/>
    <w:rsid w:val="00E171F8"/>
    <w:rsid w:val="00E173B8"/>
    <w:rsid w:val="00E21915"/>
    <w:rsid w:val="00E22010"/>
    <w:rsid w:val="00E232EE"/>
    <w:rsid w:val="00E31B9F"/>
    <w:rsid w:val="00E32D1D"/>
    <w:rsid w:val="00E34978"/>
    <w:rsid w:val="00E37A61"/>
    <w:rsid w:val="00E41AEA"/>
    <w:rsid w:val="00E43A84"/>
    <w:rsid w:val="00E46464"/>
    <w:rsid w:val="00E47851"/>
    <w:rsid w:val="00E520FB"/>
    <w:rsid w:val="00E574C7"/>
    <w:rsid w:val="00E57D88"/>
    <w:rsid w:val="00E61122"/>
    <w:rsid w:val="00E679EC"/>
    <w:rsid w:val="00E72B6B"/>
    <w:rsid w:val="00E73BFC"/>
    <w:rsid w:val="00E76DD9"/>
    <w:rsid w:val="00E80268"/>
    <w:rsid w:val="00E8355B"/>
    <w:rsid w:val="00E86369"/>
    <w:rsid w:val="00E92F21"/>
    <w:rsid w:val="00E938B1"/>
    <w:rsid w:val="00EB406B"/>
    <w:rsid w:val="00EB68F5"/>
    <w:rsid w:val="00ED2F3B"/>
    <w:rsid w:val="00ED3512"/>
    <w:rsid w:val="00EE0D03"/>
    <w:rsid w:val="00EE1193"/>
    <w:rsid w:val="00EE376C"/>
    <w:rsid w:val="00EE5592"/>
    <w:rsid w:val="00EF04F6"/>
    <w:rsid w:val="00EF6EAF"/>
    <w:rsid w:val="00F03585"/>
    <w:rsid w:val="00F05EDB"/>
    <w:rsid w:val="00F07D78"/>
    <w:rsid w:val="00F128F4"/>
    <w:rsid w:val="00F13340"/>
    <w:rsid w:val="00F1484C"/>
    <w:rsid w:val="00F171CC"/>
    <w:rsid w:val="00F215F0"/>
    <w:rsid w:val="00F22445"/>
    <w:rsid w:val="00F25E7E"/>
    <w:rsid w:val="00F30B3E"/>
    <w:rsid w:val="00F40EE0"/>
    <w:rsid w:val="00F55A39"/>
    <w:rsid w:val="00F63F1C"/>
    <w:rsid w:val="00F718F0"/>
    <w:rsid w:val="00F73C93"/>
    <w:rsid w:val="00F77E8E"/>
    <w:rsid w:val="00F90EAD"/>
    <w:rsid w:val="00F92136"/>
    <w:rsid w:val="00F9353F"/>
    <w:rsid w:val="00F969CD"/>
    <w:rsid w:val="00FA191F"/>
    <w:rsid w:val="00FB06BD"/>
    <w:rsid w:val="00FB1A82"/>
    <w:rsid w:val="00FB4310"/>
    <w:rsid w:val="00FC3390"/>
    <w:rsid w:val="00FC566A"/>
    <w:rsid w:val="00FD3A7E"/>
    <w:rsid w:val="00FD3C78"/>
    <w:rsid w:val="00FD5A4C"/>
    <w:rsid w:val="00FF14AB"/>
    <w:rsid w:val="00FF22AD"/>
    <w:rsid w:val="00FF57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6D61F9"/>
  <w15:docId w15:val="{D0903F20-5D96-49CE-9FF1-750C68BE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2937"/>
  </w:style>
  <w:style w:type="paragraph" w:styleId="berschrift1">
    <w:name w:val="heading 1"/>
    <w:basedOn w:val="Standard"/>
    <w:next w:val="Standard"/>
    <w:link w:val="berschrift1Zchn1"/>
    <w:uiPriority w:val="99"/>
    <w:qFormat/>
    <w:rsid w:val="00622937"/>
    <w:pPr>
      <w:keepNext/>
      <w:numPr>
        <w:numId w:val="1"/>
      </w:numPr>
      <w:spacing w:line="240" w:lineRule="atLeast"/>
      <w:ind w:left="0" w:right="-6124" w:firstLine="0"/>
      <w:outlineLvl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9"/>
    <w:locked/>
    <w:rsid w:val="00D44B44"/>
    <w:rPr>
      <w:rFonts w:ascii="Cambria" w:hAnsi="Cambria" w:cs="Times New Roman"/>
      <w:b/>
      <w:bCs/>
      <w:kern w:val="32"/>
      <w:sz w:val="32"/>
      <w:szCs w:val="32"/>
    </w:rPr>
  </w:style>
  <w:style w:type="character" w:customStyle="1" w:styleId="WW8Num1zfalse">
    <w:name w:val="WW8Num1zfalse"/>
    <w:uiPriority w:val="99"/>
    <w:rsid w:val="00622937"/>
  </w:style>
  <w:style w:type="character" w:customStyle="1" w:styleId="WW8Num1ztrue">
    <w:name w:val="WW8Num1ztrue"/>
    <w:uiPriority w:val="99"/>
    <w:rsid w:val="00622937"/>
  </w:style>
  <w:style w:type="character" w:customStyle="1" w:styleId="WW8Num1ztrue7">
    <w:name w:val="WW8Num1ztrue7"/>
    <w:uiPriority w:val="99"/>
    <w:rsid w:val="00622937"/>
  </w:style>
  <w:style w:type="character" w:customStyle="1" w:styleId="WW8Num1ztrue6">
    <w:name w:val="WW8Num1ztrue6"/>
    <w:uiPriority w:val="99"/>
    <w:rsid w:val="00622937"/>
  </w:style>
  <w:style w:type="character" w:customStyle="1" w:styleId="WW8Num1ztrue5">
    <w:name w:val="WW8Num1ztrue5"/>
    <w:uiPriority w:val="99"/>
    <w:rsid w:val="00622937"/>
  </w:style>
  <w:style w:type="character" w:customStyle="1" w:styleId="WW8Num1ztrue4">
    <w:name w:val="WW8Num1ztrue4"/>
    <w:uiPriority w:val="99"/>
    <w:rsid w:val="00622937"/>
  </w:style>
  <w:style w:type="character" w:customStyle="1" w:styleId="WW8Num1ztrue3">
    <w:name w:val="WW8Num1ztrue3"/>
    <w:uiPriority w:val="99"/>
    <w:rsid w:val="00622937"/>
  </w:style>
  <w:style w:type="character" w:customStyle="1" w:styleId="WW8Num1ztrue2">
    <w:name w:val="WW8Num1ztrue2"/>
    <w:uiPriority w:val="99"/>
    <w:rsid w:val="00622937"/>
  </w:style>
  <w:style w:type="character" w:customStyle="1" w:styleId="WW8Num1ztrue1">
    <w:name w:val="WW8Num1ztrue1"/>
    <w:uiPriority w:val="99"/>
    <w:rsid w:val="00622937"/>
  </w:style>
  <w:style w:type="character" w:customStyle="1" w:styleId="WW-WW8Num1ztrue">
    <w:name w:val="WW-WW8Num1ztrue"/>
    <w:uiPriority w:val="99"/>
    <w:rsid w:val="00622937"/>
  </w:style>
  <w:style w:type="character" w:customStyle="1" w:styleId="WW-WW8Num1ztrue1">
    <w:name w:val="WW-WW8Num1ztrue1"/>
    <w:uiPriority w:val="99"/>
    <w:rsid w:val="00622937"/>
  </w:style>
  <w:style w:type="character" w:customStyle="1" w:styleId="WW-WW8Num1ztrue2">
    <w:name w:val="WW-WW8Num1ztrue2"/>
    <w:uiPriority w:val="99"/>
    <w:rsid w:val="00622937"/>
  </w:style>
  <w:style w:type="character" w:customStyle="1" w:styleId="WW-WW8Num1ztrue3">
    <w:name w:val="WW-WW8Num1ztrue3"/>
    <w:uiPriority w:val="99"/>
    <w:rsid w:val="00622937"/>
  </w:style>
  <w:style w:type="character" w:customStyle="1" w:styleId="WW-WW8Num1ztrue4">
    <w:name w:val="WW-WW8Num1ztrue4"/>
    <w:uiPriority w:val="99"/>
    <w:rsid w:val="00622937"/>
  </w:style>
  <w:style w:type="character" w:customStyle="1" w:styleId="WW-WW8Num1ztrue5">
    <w:name w:val="WW-WW8Num1ztrue5"/>
    <w:uiPriority w:val="99"/>
    <w:rsid w:val="00622937"/>
  </w:style>
  <w:style w:type="character" w:customStyle="1" w:styleId="WW-WW8Num1ztrue6">
    <w:name w:val="WW-WW8Num1ztrue6"/>
    <w:uiPriority w:val="99"/>
    <w:rsid w:val="00622937"/>
  </w:style>
  <w:style w:type="character" w:customStyle="1" w:styleId="Absatz-Standardschriftart1">
    <w:name w:val="Absatz-Standardschriftart1"/>
    <w:uiPriority w:val="99"/>
    <w:rsid w:val="00622937"/>
  </w:style>
  <w:style w:type="character" w:customStyle="1" w:styleId="Absatz-Standardschriftart2">
    <w:name w:val="Absatz-Standardschriftart2"/>
    <w:uiPriority w:val="99"/>
    <w:rsid w:val="00622937"/>
  </w:style>
  <w:style w:type="character" w:customStyle="1" w:styleId="Absatz-Standardschriftart11">
    <w:name w:val="Absatz-Standardschriftart11"/>
    <w:uiPriority w:val="99"/>
    <w:rsid w:val="00622937"/>
  </w:style>
  <w:style w:type="character" w:customStyle="1" w:styleId="WW-Absatz-Standardschriftart">
    <w:name w:val="WW-Absatz-Standardschriftart"/>
    <w:uiPriority w:val="99"/>
    <w:rsid w:val="00622937"/>
  </w:style>
  <w:style w:type="character" w:customStyle="1" w:styleId="WW-Absatz-Standardschriftart1">
    <w:name w:val="WW-Absatz-Standardschriftart1"/>
    <w:uiPriority w:val="99"/>
    <w:rsid w:val="00622937"/>
  </w:style>
  <w:style w:type="character" w:customStyle="1" w:styleId="WW-Absatz-Standardschriftart11">
    <w:name w:val="WW-Absatz-Standardschriftart11"/>
    <w:uiPriority w:val="99"/>
    <w:rsid w:val="00622937"/>
  </w:style>
  <w:style w:type="character" w:customStyle="1" w:styleId="WW-Absatz-Standardschriftart111">
    <w:name w:val="WW-Absatz-Standardschriftart111"/>
    <w:uiPriority w:val="99"/>
    <w:rsid w:val="00622937"/>
  </w:style>
  <w:style w:type="character" w:customStyle="1" w:styleId="berschrift1Zchn">
    <w:name w:val="Überschrift 1 Zchn"/>
    <w:basedOn w:val="WW-Absatz-Standardschriftart111"/>
    <w:uiPriority w:val="99"/>
    <w:rsid w:val="00622937"/>
    <w:rPr>
      <w:rFonts w:cs="Times New Roman"/>
    </w:rPr>
  </w:style>
  <w:style w:type="character" w:customStyle="1" w:styleId="TextkrperZchn">
    <w:name w:val="Textkörper Zchn"/>
    <w:basedOn w:val="WW-Absatz-Standardschriftart111"/>
    <w:uiPriority w:val="99"/>
    <w:rsid w:val="00622937"/>
    <w:rPr>
      <w:rFonts w:cs="Times New Roman"/>
    </w:rPr>
  </w:style>
  <w:style w:type="character" w:customStyle="1" w:styleId="KopfzeileZchn">
    <w:name w:val="Kopfzeile Zchn"/>
    <w:basedOn w:val="WW-Absatz-Standardschriftart111"/>
    <w:uiPriority w:val="99"/>
    <w:rsid w:val="00622937"/>
    <w:rPr>
      <w:rFonts w:cs="Times New Roman"/>
    </w:rPr>
  </w:style>
  <w:style w:type="character" w:customStyle="1" w:styleId="FuzeileZchn">
    <w:name w:val="Fußzeile Zchn"/>
    <w:basedOn w:val="WW-Absatz-Standardschriftart111"/>
    <w:rsid w:val="00622937"/>
    <w:rPr>
      <w:rFonts w:cs="Times New Roman"/>
    </w:rPr>
  </w:style>
  <w:style w:type="character" w:styleId="Hyperlink">
    <w:name w:val="Hyperlink"/>
    <w:basedOn w:val="WW-Absatz-Standardschriftart111"/>
    <w:uiPriority w:val="99"/>
    <w:rsid w:val="00622937"/>
    <w:rPr>
      <w:rFonts w:cs="Times New Roman"/>
    </w:rPr>
  </w:style>
  <w:style w:type="character" w:customStyle="1" w:styleId="Textkrper-Einzug2Zchn">
    <w:name w:val="Textkörper-Einzug 2 Zchn"/>
    <w:basedOn w:val="WW-Absatz-Standardschriftart111"/>
    <w:uiPriority w:val="99"/>
    <w:rsid w:val="00622937"/>
    <w:rPr>
      <w:rFonts w:cs="Times New Roman"/>
    </w:rPr>
  </w:style>
  <w:style w:type="character" w:customStyle="1" w:styleId="SprechblasentextZchn">
    <w:name w:val="Sprechblasentext Zchn"/>
    <w:basedOn w:val="WW-Absatz-Standardschriftart111"/>
    <w:uiPriority w:val="99"/>
    <w:rsid w:val="00622937"/>
    <w:rPr>
      <w:rFonts w:cs="Times New Roman"/>
    </w:rPr>
  </w:style>
  <w:style w:type="paragraph" w:customStyle="1" w:styleId="berschrift">
    <w:name w:val="Überschrift"/>
    <w:basedOn w:val="Standard"/>
    <w:next w:val="Textkrper"/>
    <w:uiPriority w:val="99"/>
    <w:rsid w:val="00622937"/>
    <w:pPr>
      <w:keepNext/>
      <w:spacing w:before="240" w:after="120"/>
    </w:pPr>
  </w:style>
  <w:style w:type="paragraph" w:styleId="Textkrper">
    <w:name w:val="Body Text"/>
    <w:basedOn w:val="Standard"/>
    <w:link w:val="TextkrperZchn1"/>
    <w:uiPriority w:val="99"/>
    <w:rsid w:val="00622937"/>
    <w:pPr>
      <w:jc w:val="both"/>
    </w:pPr>
  </w:style>
  <w:style w:type="character" w:customStyle="1" w:styleId="TextkrperZchn1">
    <w:name w:val="Textkörper Zchn1"/>
    <w:basedOn w:val="Absatz-Standardschriftart"/>
    <w:link w:val="Textkrper"/>
    <w:uiPriority w:val="99"/>
    <w:semiHidden/>
    <w:locked/>
    <w:rsid w:val="00D44B44"/>
    <w:rPr>
      <w:rFonts w:cs="Times New Roman"/>
      <w:sz w:val="20"/>
      <w:szCs w:val="20"/>
    </w:rPr>
  </w:style>
  <w:style w:type="paragraph" w:styleId="Liste">
    <w:name w:val="List"/>
    <w:basedOn w:val="Textkrper"/>
    <w:uiPriority w:val="99"/>
    <w:rsid w:val="00622937"/>
    <w:rPr>
      <w:rFonts w:ascii="Myriad Pro" w:hAnsi="Myriad Pro" w:cs="Myriad Pro"/>
    </w:rPr>
  </w:style>
  <w:style w:type="paragraph" w:styleId="Beschriftung">
    <w:name w:val="caption"/>
    <w:basedOn w:val="Standard"/>
    <w:uiPriority w:val="99"/>
    <w:qFormat/>
    <w:rsid w:val="00622937"/>
    <w:pPr>
      <w:suppressLineNumbers/>
      <w:spacing w:before="120" w:after="120"/>
    </w:pPr>
  </w:style>
  <w:style w:type="paragraph" w:customStyle="1" w:styleId="Verzeichnis">
    <w:name w:val="Verzeichnis"/>
    <w:basedOn w:val="Standard"/>
    <w:uiPriority w:val="99"/>
    <w:rsid w:val="00622937"/>
    <w:pPr>
      <w:suppressLineNumbers/>
    </w:pPr>
    <w:rPr>
      <w:rFonts w:ascii="Myriad Pro" w:hAnsi="Myriad Pro" w:cs="Myriad Pro"/>
    </w:rPr>
  </w:style>
  <w:style w:type="paragraph" w:styleId="Kopfzeile">
    <w:name w:val="header"/>
    <w:basedOn w:val="Standard"/>
    <w:link w:val="KopfzeileZchn1"/>
    <w:uiPriority w:val="99"/>
    <w:rsid w:val="00622937"/>
    <w:pPr>
      <w:tabs>
        <w:tab w:val="center" w:pos="4536"/>
        <w:tab w:val="right" w:pos="9072"/>
      </w:tabs>
    </w:pPr>
  </w:style>
  <w:style w:type="character" w:customStyle="1" w:styleId="KopfzeileZchn1">
    <w:name w:val="Kopfzeile Zchn1"/>
    <w:basedOn w:val="Absatz-Standardschriftart"/>
    <w:link w:val="Kopfzeile"/>
    <w:uiPriority w:val="99"/>
    <w:semiHidden/>
    <w:locked/>
    <w:rsid w:val="00D44B44"/>
    <w:rPr>
      <w:rFonts w:cs="Times New Roman"/>
      <w:sz w:val="20"/>
      <w:szCs w:val="20"/>
    </w:rPr>
  </w:style>
  <w:style w:type="paragraph" w:styleId="Fuzeile">
    <w:name w:val="footer"/>
    <w:basedOn w:val="Standard"/>
    <w:link w:val="FuzeileZchn1"/>
    <w:rsid w:val="00622937"/>
    <w:pPr>
      <w:tabs>
        <w:tab w:val="center" w:pos="4536"/>
        <w:tab w:val="right" w:pos="9072"/>
      </w:tabs>
    </w:pPr>
  </w:style>
  <w:style w:type="character" w:customStyle="1" w:styleId="FuzeileZchn1">
    <w:name w:val="Fußzeile Zchn1"/>
    <w:basedOn w:val="Absatz-Standardschriftart"/>
    <w:link w:val="Fuzeile"/>
    <w:uiPriority w:val="99"/>
    <w:semiHidden/>
    <w:locked/>
    <w:rsid w:val="00D44B44"/>
    <w:rPr>
      <w:rFonts w:cs="Times New Roman"/>
      <w:sz w:val="20"/>
      <w:szCs w:val="20"/>
    </w:rPr>
  </w:style>
  <w:style w:type="paragraph" w:customStyle="1" w:styleId="Textkrper-Einzug21">
    <w:name w:val="Textkörper-Einzug 21"/>
    <w:basedOn w:val="Standard"/>
    <w:uiPriority w:val="99"/>
    <w:rsid w:val="00622937"/>
    <w:pPr>
      <w:spacing w:after="120" w:line="480" w:lineRule="auto"/>
      <w:ind w:left="283"/>
    </w:pPr>
  </w:style>
  <w:style w:type="paragraph" w:styleId="Sprechblasentext">
    <w:name w:val="Balloon Text"/>
    <w:basedOn w:val="Standard"/>
    <w:link w:val="SprechblasentextZchn1"/>
    <w:uiPriority w:val="99"/>
    <w:rsid w:val="00622937"/>
  </w:style>
  <w:style w:type="character" w:customStyle="1" w:styleId="SprechblasentextZchn1">
    <w:name w:val="Sprechblasentext Zchn1"/>
    <w:basedOn w:val="Absatz-Standardschriftart"/>
    <w:link w:val="Sprechblasentext"/>
    <w:uiPriority w:val="99"/>
    <w:semiHidden/>
    <w:locked/>
    <w:rsid w:val="00D44B44"/>
    <w:rPr>
      <w:rFonts w:cs="Times New Roman"/>
      <w:sz w:val="2"/>
    </w:rPr>
  </w:style>
  <w:style w:type="paragraph" w:customStyle="1" w:styleId="bodytext">
    <w:name w:val="bodytext"/>
    <w:basedOn w:val="Standard"/>
    <w:rsid w:val="00622937"/>
    <w:pPr>
      <w:spacing w:after="240" w:line="360" w:lineRule="atLeast"/>
    </w:pPr>
    <w:rPr>
      <w:sz w:val="24"/>
      <w:szCs w:val="24"/>
    </w:rPr>
  </w:style>
  <w:style w:type="paragraph" w:customStyle="1" w:styleId="Textkrpereinzug21">
    <w:name w:val="Textkörpereinzug 21"/>
    <w:basedOn w:val="Standard"/>
    <w:uiPriority w:val="99"/>
    <w:rsid w:val="00622937"/>
    <w:pPr>
      <w:suppressAutoHyphens/>
      <w:spacing w:after="120" w:line="480" w:lineRule="auto"/>
      <w:ind w:left="283"/>
    </w:pPr>
    <w:rPr>
      <w:kern w:val="1"/>
    </w:rPr>
  </w:style>
  <w:style w:type="paragraph" w:customStyle="1" w:styleId="TabellenInhalt">
    <w:name w:val="Tabellen Inhalt"/>
    <w:basedOn w:val="Standard"/>
    <w:uiPriority w:val="99"/>
    <w:rsid w:val="00622937"/>
    <w:pPr>
      <w:suppressLineNumbers/>
    </w:pPr>
  </w:style>
  <w:style w:type="paragraph" w:customStyle="1" w:styleId="Tabellenberschrift">
    <w:name w:val="Tabellen Überschrift"/>
    <w:basedOn w:val="TabellenInhalt"/>
    <w:uiPriority w:val="99"/>
    <w:rsid w:val="00622937"/>
    <w:pPr>
      <w:jc w:val="center"/>
    </w:pPr>
    <w:rPr>
      <w:b/>
      <w:bCs/>
    </w:rPr>
  </w:style>
  <w:style w:type="paragraph" w:styleId="StandardWeb">
    <w:name w:val="Normal (Web)"/>
    <w:basedOn w:val="Standard"/>
    <w:uiPriority w:val="99"/>
    <w:rsid w:val="00622937"/>
    <w:pPr>
      <w:spacing w:before="280" w:after="280"/>
    </w:pPr>
    <w:rPr>
      <w:sz w:val="24"/>
      <w:szCs w:val="24"/>
    </w:rPr>
  </w:style>
  <w:style w:type="character" w:styleId="Kommentarzeichen">
    <w:name w:val="annotation reference"/>
    <w:basedOn w:val="Absatz-Standardschriftart"/>
    <w:uiPriority w:val="99"/>
    <w:semiHidden/>
    <w:rsid w:val="00CE6B10"/>
    <w:rPr>
      <w:rFonts w:cs="Times New Roman"/>
      <w:sz w:val="16"/>
      <w:szCs w:val="16"/>
    </w:rPr>
  </w:style>
  <w:style w:type="paragraph" w:styleId="Kommentartext">
    <w:name w:val="annotation text"/>
    <w:basedOn w:val="Standard"/>
    <w:link w:val="KommentartextZchn"/>
    <w:uiPriority w:val="99"/>
    <w:semiHidden/>
    <w:rsid w:val="00CE6B10"/>
  </w:style>
  <w:style w:type="character" w:customStyle="1" w:styleId="KommentartextZchn">
    <w:name w:val="Kommentartext Zchn"/>
    <w:basedOn w:val="Absatz-Standardschriftart"/>
    <w:link w:val="Kommentartext"/>
    <w:uiPriority w:val="99"/>
    <w:semiHidden/>
    <w:locked/>
    <w:rsid w:val="00D44B44"/>
    <w:rPr>
      <w:rFonts w:cs="Times New Roman"/>
      <w:sz w:val="20"/>
      <w:szCs w:val="20"/>
    </w:rPr>
  </w:style>
  <w:style w:type="paragraph" w:styleId="Kommentarthema">
    <w:name w:val="annotation subject"/>
    <w:basedOn w:val="Kommentartext"/>
    <w:next w:val="Kommentartext"/>
    <w:link w:val="KommentarthemaZchn"/>
    <w:uiPriority w:val="99"/>
    <w:semiHidden/>
    <w:rsid w:val="00CE6B10"/>
    <w:rPr>
      <w:b/>
      <w:bCs/>
    </w:rPr>
  </w:style>
  <w:style w:type="character" w:customStyle="1" w:styleId="KommentarthemaZchn">
    <w:name w:val="Kommentarthema Zchn"/>
    <w:basedOn w:val="KommentartextZchn"/>
    <w:link w:val="Kommentarthema"/>
    <w:uiPriority w:val="99"/>
    <w:semiHidden/>
    <w:locked/>
    <w:rsid w:val="00D44B44"/>
    <w:rPr>
      <w:rFonts w:cs="Times New Roman"/>
      <w:b/>
      <w:bCs/>
      <w:sz w:val="20"/>
      <w:szCs w:val="20"/>
    </w:rPr>
  </w:style>
  <w:style w:type="character" w:styleId="Seitenzahl">
    <w:name w:val="page number"/>
    <w:basedOn w:val="Absatz-Standardschriftart"/>
    <w:uiPriority w:val="99"/>
    <w:semiHidden/>
    <w:rsid w:val="00E679EC"/>
    <w:rPr>
      <w:rFonts w:cs="Times New Roman"/>
    </w:rPr>
  </w:style>
  <w:style w:type="paragraph" w:customStyle="1" w:styleId="Textkrper-Einzug22">
    <w:name w:val="Textkörper-Einzug 22"/>
    <w:basedOn w:val="Standard"/>
    <w:uiPriority w:val="99"/>
    <w:rsid w:val="0009416A"/>
    <w:pPr>
      <w:suppressAutoHyphens/>
      <w:spacing w:after="120" w:line="480" w:lineRule="auto"/>
      <w:ind w:left="283"/>
    </w:pPr>
    <w:rPr>
      <w:kern w:val="1"/>
      <w:lang w:eastAsia="zh-CN"/>
    </w:rPr>
  </w:style>
  <w:style w:type="paragraph" w:styleId="Dokumentstruktur">
    <w:name w:val="Document Map"/>
    <w:basedOn w:val="Standard"/>
    <w:link w:val="DokumentstrukturZchn"/>
    <w:uiPriority w:val="99"/>
    <w:semiHidden/>
    <w:rsid w:val="00C31A56"/>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DC5D13"/>
    <w:rPr>
      <w:rFonts w:cs="Times New Roman"/>
      <w:sz w:val="2"/>
    </w:rPr>
  </w:style>
  <w:style w:type="paragraph" w:styleId="berarbeitung">
    <w:name w:val="Revision"/>
    <w:hidden/>
    <w:uiPriority w:val="99"/>
    <w:semiHidden/>
    <w:rsid w:val="00B2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67907">
      <w:bodyDiv w:val="1"/>
      <w:marLeft w:val="0"/>
      <w:marRight w:val="0"/>
      <w:marTop w:val="0"/>
      <w:marBottom w:val="0"/>
      <w:divBdr>
        <w:top w:val="none" w:sz="0" w:space="0" w:color="auto"/>
        <w:left w:val="none" w:sz="0" w:space="0" w:color="auto"/>
        <w:bottom w:val="none" w:sz="0" w:space="0" w:color="auto"/>
        <w:right w:val="none" w:sz="0" w:space="0" w:color="auto"/>
      </w:divBdr>
    </w:div>
    <w:div w:id="876770415">
      <w:bodyDiv w:val="1"/>
      <w:marLeft w:val="0"/>
      <w:marRight w:val="0"/>
      <w:marTop w:val="0"/>
      <w:marBottom w:val="0"/>
      <w:divBdr>
        <w:top w:val="none" w:sz="0" w:space="0" w:color="auto"/>
        <w:left w:val="none" w:sz="0" w:space="0" w:color="auto"/>
        <w:bottom w:val="none" w:sz="0" w:space="0" w:color="auto"/>
        <w:right w:val="none" w:sz="0" w:space="0" w:color="auto"/>
      </w:divBdr>
    </w:div>
    <w:div w:id="1002004684">
      <w:bodyDiv w:val="1"/>
      <w:marLeft w:val="0"/>
      <w:marRight w:val="0"/>
      <w:marTop w:val="0"/>
      <w:marBottom w:val="0"/>
      <w:divBdr>
        <w:top w:val="none" w:sz="0" w:space="0" w:color="auto"/>
        <w:left w:val="none" w:sz="0" w:space="0" w:color="auto"/>
        <w:bottom w:val="none" w:sz="0" w:space="0" w:color="auto"/>
        <w:right w:val="none" w:sz="0" w:space="0" w:color="auto"/>
      </w:divBdr>
    </w:div>
    <w:div w:id="1097676106">
      <w:marLeft w:val="0"/>
      <w:marRight w:val="0"/>
      <w:marTop w:val="0"/>
      <w:marBottom w:val="0"/>
      <w:divBdr>
        <w:top w:val="none" w:sz="0" w:space="0" w:color="auto"/>
        <w:left w:val="none" w:sz="0" w:space="0" w:color="auto"/>
        <w:bottom w:val="none" w:sz="0" w:space="0" w:color="auto"/>
        <w:right w:val="none" w:sz="0" w:space="0" w:color="auto"/>
      </w:divBdr>
      <w:divsChild>
        <w:div w:id="1097676107">
          <w:marLeft w:val="0"/>
          <w:marRight w:val="0"/>
          <w:marTop w:val="0"/>
          <w:marBottom w:val="0"/>
          <w:divBdr>
            <w:top w:val="none" w:sz="0" w:space="0" w:color="auto"/>
            <w:left w:val="none" w:sz="0" w:space="0" w:color="auto"/>
            <w:bottom w:val="none" w:sz="0" w:space="0" w:color="auto"/>
            <w:right w:val="none" w:sz="0" w:space="0" w:color="auto"/>
          </w:divBdr>
        </w:div>
        <w:div w:id="1097676108">
          <w:marLeft w:val="0"/>
          <w:marRight w:val="0"/>
          <w:marTop w:val="0"/>
          <w:marBottom w:val="0"/>
          <w:divBdr>
            <w:top w:val="none" w:sz="0" w:space="0" w:color="auto"/>
            <w:left w:val="none" w:sz="0" w:space="0" w:color="auto"/>
            <w:bottom w:val="none" w:sz="0" w:space="0" w:color="auto"/>
            <w:right w:val="none" w:sz="0" w:space="0" w:color="auto"/>
          </w:divBdr>
        </w:div>
        <w:div w:id="1097676109">
          <w:marLeft w:val="0"/>
          <w:marRight w:val="0"/>
          <w:marTop w:val="0"/>
          <w:marBottom w:val="0"/>
          <w:divBdr>
            <w:top w:val="none" w:sz="0" w:space="0" w:color="auto"/>
            <w:left w:val="none" w:sz="0" w:space="0" w:color="auto"/>
            <w:bottom w:val="none" w:sz="0" w:space="0" w:color="auto"/>
            <w:right w:val="none" w:sz="0" w:space="0" w:color="auto"/>
          </w:divBdr>
        </w:div>
        <w:div w:id="1097676110">
          <w:marLeft w:val="0"/>
          <w:marRight w:val="0"/>
          <w:marTop w:val="0"/>
          <w:marBottom w:val="0"/>
          <w:divBdr>
            <w:top w:val="none" w:sz="0" w:space="0" w:color="auto"/>
            <w:left w:val="none" w:sz="0" w:space="0" w:color="auto"/>
            <w:bottom w:val="none" w:sz="0" w:space="0" w:color="auto"/>
            <w:right w:val="none" w:sz="0" w:space="0" w:color="auto"/>
          </w:divBdr>
        </w:div>
        <w:div w:id="1097676111">
          <w:marLeft w:val="0"/>
          <w:marRight w:val="0"/>
          <w:marTop w:val="0"/>
          <w:marBottom w:val="0"/>
          <w:divBdr>
            <w:top w:val="none" w:sz="0" w:space="0" w:color="auto"/>
            <w:left w:val="none" w:sz="0" w:space="0" w:color="auto"/>
            <w:bottom w:val="none" w:sz="0" w:space="0" w:color="auto"/>
            <w:right w:val="none" w:sz="0" w:space="0" w:color="auto"/>
          </w:divBdr>
        </w:div>
        <w:div w:id="1097676112">
          <w:marLeft w:val="0"/>
          <w:marRight w:val="0"/>
          <w:marTop w:val="0"/>
          <w:marBottom w:val="0"/>
          <w:divBdr>
            <w:top w:val="none" w:sz="0" w:space="0" w:color="auto"/>
            <w:left w:val="none" w:sz="0" w:space="0" w:color="auto"/>
            <w:bottom w:val="none" w:sz="0" w:space="0" w:color="auto"/>
            <w:right w:val="none" w:sz="0" w:space="0" w:color="auto"/>
          </w:divBdr>
        </w:div>
        <w:div w:id="1097676113">
          <w:marLeft w:val="0"/>
          <w:marRight w:val="0"/>
          <w:marTop w:val="0"/>
          <w:marBottom w:val="0"/>
          <w:divBdr>
            <w:top w:val="none" w:sz="0" w:space="0" w:color="auto"/>
            <w:left w:val="none" w:sz="0" w:space="0" w:color="auto"/>
            <w:bottom w:val="none" w:sz="0" w:space="0" w:color="auto"/>
            <w:right w:val="none" w:sz="0" w:space="0" w:color="auto"/>
          </w:divBdr>
        </w:div>
        <w:div w:id="1097676114">
          <w:marLeft w:val="0"/>
          <w:marRight w:val="0"/>
          <w:marTop w:val="0"/>
          <w:marBottom w:val="0"/>
          <w:divBdr>
            <w:top w:val="none" w:sz="0" w:space="0" w:color="auto"/>
            <w:left w:val="none" w:sz="0" w:space="0" w:color="auto"/>
            <w:bottom w:val="none" w:sz="0" w:space="0" w:color="auto"/>
            <w:right w:val="none" w:sz="0" w:space="0" w:color="auto"/>
          </w:divBdr>
        </w:div>
        <w:div w:id="1097676115">
          <w:marLeft w:val="0"/>
          <w:marRight w:val="0"/>
          <w:marTop w:val="0"/>
          <w:marBottom w:val="0"/>
          <w:divBdr>
            <w:top w:val="none" w:sz="0" w:space="0" w:color="auto"/>
            <w:left w:val="none" w:sz="0" w:space="0" w:color="auto"/>
            <w:bottom w:val="none" w:sz="0" w:space="0" w:color="auto"/>
            <w:right w:val="none" w:sz="0" w:space="0" w:color="auto"/>
          </w:divBdr>
        </w:div>
        <w:div w:id="1097676116">
          <w:marLeft w:val="0"/>
          <w:marRight w:val="0"/>
          <w:marTop w:val="0"/>
          <w:marBottom w:val="0"/>
          <w:divBdr>
            <w:top w:val="none" w:sz="0" w:space="0" w:color="auto"/>
            <w:left w:val="none" w:sz="0" w:space="0" w:color="auto"/>
            <w:bottom w:val="none" w:sz="0" w:space="0" w:color="auto"/>
            <w:right w:val="none" w:sz="0" w:space="0" w:color="auto"/>
          </w:divBdr>
        </w:div>
        <w:div w:id="1097676117">
          <w:marLeft w:val="0"/>
          <w:marRight w:val="0"/>
          <w:marTop w:val="0"/>
          <w:marBottom w:val="0"/>
          <w:divBdr>
            <w:top w:val="none" w:sz="0" w:space="0" w:color="auto"/>
            <w:left w:val="none" w:sz="0" w:space="0" w:color="auto"/>
            <w:bottom w:val="none" w:sz="0" w:space="0" w:color="auto"/>
            <w:right w:val="none" w:sz="0" w:space="0" w:color="auto"/>
          </w:divBdr>
        </w:div>
        <w:div w:id="1097676118">
          <w:marLeft w:val="0"/>
          <w:marRight w:val="0"/>
          <w:marTop w:val="0"/>
          <w:marBottom w:val="0"/>
          <w:divBdr>
            <w:top w:val="none" w:sz="0" w:space="0" w:color="auto"/>
            <w:left w:val="none" w:sz="0" w:space="0" w:color="auto"/>
            <w:bottom w:val="none" w:sz="0" w:space="0" w:color="auto"/>
            <w:right w:val="none" w:sz="0" w:space="0" w:color="auto"/>
          </w:divBdr>
        </w:div>
        <w:div w:id="1097676119">
          <w:marLeft w:val="0"/>
          <w:marRight w:val="0"/>
          <w:marTop w:val="0"/>
          <w:marBottom w:val="0"/>
          <w:divBdr>
            <w:top w:val="none" w:sz="0" w:space="0" w:color="auto"/>
            <w:left w:val="none" w:sz="0" w:space="0" w:color="auto"/>
            <w:bottom w:val="none" w:sz="0" w:space="0" w:color="auto"/>
            <w:right w:val="none" w:sz="0" w:space="0" w:color="auto"/>
          </w:divBdr>
        </w:div>
        <w:div w:id="1097676120">
          <w:marLeft w:val="0"/>
          <w:marRight w:val="0"/>
          <w:marTop w:val="0"/>
          <w:marBottom w:val="0"/>
          <w:divBdr>
            <w:top w:val="none" w:sz="0" w:space="0" w:color="auto"/>
            <w:left w:val="none" w:sz="0" w:space="0" w:color="auto"/>
            <w:bottom w:val="none" w:sz="0" w:space="0" w:color="auto"/>
            <w:right w:val="none" w:sz="0" w:space="0" w:color="auto"/>
          </w:divBdr>
        </w:div>
        <w:div w:id="1097676121">
          <w:marLeft w:val="0"/>
          <w:marRight w:val="0"/>
          <w:marTop w:val="0"/>
          <w:marBottom w:val="0"/>
          <w:divBdr>
            <w:top w:val="none" w:sz="0" w:space="0" w:color="auto"/>
            <w:left w:val="none" w:sz="0" w:space="0" w:color="auto"/>
            <w:bottom w:val="none" w:sz="0" w:space="0" w:color="auto"/>
            <w:right w:val="none" w:sz="0" w:space="0" w:color="auto"/>
          </w:divBdr>
        </w:div>
        <w:div w:id="1097676122">
          <w:marLeft w:val="0"/>
          <w:marRight w:val="0"/>
          <w:marTop w:val="0"/>
          <w:marBottom w:val="0"/>
          <w:divBdr>
            <w:top w:val="none" w:sz="0" w:space="0" w:color="auto"/>
            <w:left w:val="none" w:sz="0" w:space="0" w:color="auto"/>
            <w:bottom w:val="none" w:sz="0" w:space="0" w:color="auto"/>
            <w:right w:val="none" w:sz="0" w:space="0" w:color="auto"/>
          </w:divBdr>
        </w:div>
        <w:div w:id="1097676123">
          <w:marLeft w:val="0"/>
          <w:marRight w:val="0"/>
          <w:marTop w:val="0"/>
          <w:marBottom w:val="0"/>
          <w:divBdr>
            <w:top w:val="none" w:sz="0" w:space="0" w:color="auto"/>
            <w:left w:val="none" w:sz="0" w:space="0" w:color="auto"/>
            <w:bottom w:val="none" w:sz="0" w:space="0" w:color="auto"/>
            <w:right w:val="none" w:sz="0" w:space="0" w:color="auto"/>
          </w:divBdr>
        </w:div>
        <w:div w:id="1097676124">
          <w:marLeft w:val="0"/>
          <w:marRight w:val="0"/>
          <w:marTop w:val="0"/>
          <w:marBottom w:val="0"/>
          <w:divBdr>
            <w:top w:val="none" w:sz="0" w:space="0" w:color="auto"/>
            <w:left w:val="none" w:sz="0" w:space="0" w:color="auto"/>
            <w:bottom w:val="none" w:sz="0" w:space="0" w:color="auto"/>
            <w:right w:val="none" w:sz="0" w:space="0" w:color="auto"/>
          </w:divBdr>
        </w:div>
      </w:divsChild>
    </w:div>
    <w:div w:id="1097676125">
      <w:marLeft w:val="0"/>
      <w:marRight w:val="0"/>
      <w:marTop w:val="0"/>
      <w:marBottom w:val="0"/>
      <w:divBdr>
        <w:top w:val="none" w:sz="0" w:space="0" w:color="auto"/>
        <w:left w:val="none" w:sz="0" w:space="0" w:color="auto"/>
        <w:bottom w:val="none" w:sz="0" w:space="0" w:color="auto"/>
        <w:right w:val="none" w:sz="0" w:space="0" w:color="auto"/>
      </w:divBdr>
    </w:div>
    <w:div w:id="1551073020">
      <w:bodyDiv w:val="1"/>
      <w:marLeft w:val="0"/>
      <w:marRight w:val="0"/>
      <w:marTop w:val="0"/>
      <w:marBottom w:val="0"/>
      <w:divBdr>
        <w:top w:val="none" w:sz="0" w:space="0" w:color="auto"/>
        <w:left w:val="none" w:sz="0" w:space="0" w:color="auto"/>
        <w:bottom w:val="none" w:sz="0" w:space="0" w:color="auto"/>
        <w:right w:val="none" w:sz="0" w:space="0" w:color="auto"/>
      </w:divBdr>
    </w:div>
    <w:div w:id="2019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88C7B-46FD-44EF-8878-48706FB1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4891</Characters>
  <Application>Microsoft Office Word</Application>
  <DocSecurity>0</DocSecurity>
  <Lines>90</Lines>
  <Paragraphs>16</Paragraphs>
  <ScaleCrop>false</ScaleCrop>
  <HeadingPairs>
    <vt:vector size="2" baseType="variant">
      <vt:variant>
        <vt:lpstr>Titel</vt:lpstr>
      </vt:variant>
      <vt:variant>
        <vt:i4>1</vt:i4>
      </vt:variant>
    </vt:vector>
  </HeadingPairs>
  <TitlesOfParts>
    <vt:vector size="1" baseType="lpstr">
      <vt:lpstr>„Wohnen fürs Leben gern“</vt:lpstr>
    </vt:vector>
  </TitlesOfParts>
  <Company>hd...s</Company>
  <LinksUpToDate>false</LinksUpToDate>
  <CharactersWithSpaces>5658</CharactersWithSpaces>
  <SharedDoc>false</SharedDoc>
  <HLinks>
    <vt:vector size="6" baseType="variant">
      <vt:variant>
        <vt:i4>8126505</vt:i4>
      </vt:variant>
      <vt:variant>
        <vt:i4>3</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„Wohnen fürs Leben gern“</dc:title>
  <dc:creator>Petra von Schenck</dc:creator>
  <cp:lastModifiedBy>Lang, Frederik</cp:lastModifiedBy>
  <cp:revision>6</cp:revision>
  <cp:lastPrinted>2016-05-17T09:46:00Z</cp:lastPrinted>
  <dcterms:created xsi:type="dcterms:W3CDTF">2019-10-29T13:55:00Z</dcterms:created>
  <dcterms:modified xsi:type="dcterms:W3CDTF">2019-11-06T12:47:00Z</dcterms:modified>
</cp:coreProperties>
</file>