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81368A" w14:textId="77777777" w:rsidR="002F43C5" w:rsidRDefault="00821EFB">
      <w:pPr>
        <w:spacing w:line="360" w:lineRule="auto"/>
        <w:ind w:right="1134"/>
        <w:jc w:val="both"/>
        <w:rPr>
          <w:rFonts w:ascii="Arial" w:hAnsi="Arial" w:cs="Arial"/>
          <w:b/>
          <w:color w:val="000000"/>
          <w:sz w:val="24"/>
          <w:szCs w:val="24"/>
        </w:rPr>
      </w:pPr>
      <w:r>
        <w:rPr>
          <w:rFonts w:ascii="Arial" w:hAnsi="Arial" w:cs="Arial"/>
          <w:b/>
          <w:color w:val="000000"/>
          <w:sz w:val="36"/>
          <w:szCs w:val="36"/>
        </w:rPr>
        <w:t>NHW spendet Firmen-Laptops für Hausaufgabenbetreuung</w:t>
      </w:r>
    </w:p>
    <w:p w14:paraId="3816169D" w14:textId="77777777" w:rsidR="002F43C5" w:rsidRDefault="002F43C5">
      <w:pPr>
        <w:shd w:val="clear" w:color="auto" w:fill="FFFFFF"/>
        <w:tabs>
          <w:tab w:val="left" w:pos="7938"/>
        </w:tabs>
        <w:spacing w:line="360" w:lineRule="auto"/>
        <w:ind w:right="1134"/>
        <w:jc w:val="both"/>
        <w:rPr>
          <w:rFonts w:ascii="Arial" w:hAnsi="Arial" w:cs="Arial"/>
          <w:b/>
          <w:sz w:val="24"/>
          <w:szCs w:val="24"/>
        </w:rPr>
      </w:pPr>
    </w:p>
    <w:p w14:paraId="426E4DA4" w14:textId="77777777" w:rsidR="002F43C5" w:rsidRDefault="00821EFB">
      <w:pPr>
        <w:shd w:val="clear" w:color="auto" w:fill="FFFFFF"/>
        <w:tabs>
          <w:tab w:val="left" w:pos="7938"/>
        </w:tabs>
        <w:spacing w:line="360" w:lineRule="auto"/>
        <w:ind w:right="1134"/>
        <w:jc w:val="both"/>
        <w:rPr>
          <w:rFonts w:ascii="Arial" w:hAnsi="Arial" w:cs="Arial"/>
          <w:b/>
          <w:sz w:val="24"/>
          <w:szCs w:val="24"/>
        </w:rPr>
      </w:pPr>
      <w:r>
        <w:rPr>
          <w:rFonts w:ascii="Arial" w:hAnsi="Arial" w:cs="Arial"/>
          <w:b/>
          <w:sz w:val="24"/>
          <w:szCs w:val="24"/>
        </w:rPr>
        <w:t xml:space="preserve">Die Unternehmensgruppe Nassauische Heimstätte I Wohnstadt (NHW) spendet zehn ausgemusterte Firmen-Laptops an Schüler der Hausaufgabenbetreuung in Fulda </w:t>
      </w:r>
      <w:proofErr w:type="spellStart"/>
      <w:r>
        <w:rPr>
          <w:rFonts w:ascii="Arial" w:hAnsi="Arial" w:cs="Arial"/>
          <w:b/>
          <w:sz w:val="24"/>
          <w:szCs w:val="24"/>
        </w:rPr>
        <w:t>Ziehers</w:t>
      </w:r>
      <w:proofErr w:type="spellEnd"/>
      <w:r>
        <w:rPr>
          <w:rFonts w:ascii="Arial" w:hAnsi="Arial" w:cs="Arial"/>
          <w:b/>
          <w:sz w:val="24"/>
          <w:szCs w:val="24"/>
        </w:rPr>
        <w:t>-Nord.</w:t>
      </w:r>
    </w:p>
    <w:p w14:paraId="1CA566CB" w14:textId="77777777" w:rsidR="002F43C5" w:rsidRDefault="002F43C5">
      <w:pPr>
        <w:shd w:val="clear" w:color="auto" w:fill="FFFFFF"/>
        <w:tabs>
          <w:tab w:val="left" w:pos="7938"/>
        </w:tabs>
        <w:spacing w:line="360" w:lineRule="auto"/>
        <w:ind w:right="1134"/>
        <w:jc w:val="both"/>
        <w:rPr>
          <w:rFonts w:ascii="Arial" w:hAnsi="Arial" w:cs="Arial"/>
        </w:rPr>
      </w:pPr>
    </w:p>
    <w:p w14:paraId="106547E6" w14:textId="00667822" w:rsidR="002F43C5" w:rsidRDefault="00821EFB">
      <w:pPr>
        <w:shd w:val="clear" w:color="auto" w:fill="FFFFFF"/>
        <w:tabs>
          <w:tab w:val="left" w:pos="7938"/>
        </w:tabs>
        <w:spacing w:line="360" w:lineRule="auto"/>
        <w:ind w:right="1134"/>
        <w:jc w:val="both"/>
        <w:rPr>
          <w:rFonts w:ascii="Arial" w:hAnsi="Arial" w:cs="Arial"/>
        </w:rPr>
      </w:pPr>
      <w:r>
        <w:rPr>
          <w:rFonts w:ascii="Arial" w:hAnsi="Arial" w:cs="Arial"/>
        </w:rPr>
        <w:t>Durch die Einschränkungen der Corona-Pandemie findet Präsenzunterricht an hessischen Schulen nur eingeschränkt oder gar nicht statt. Das belastet vor allem Kinder</w:t>
      </w:r>
      <w:r w:rsidR="00B74A01">
        <w:rPr>
          <w:rFonts w:ascii="Arial" w:hAnsi="Arial" w:cs="Arial"/>
        </w:rPr>
        <w:t>, die Unterstützung beim Lernen benötigen</w:t>
      </w:r>
      <w:r>
        <w:rPr>
          <w:rFonts w:ascii="Arial" w:hAnsi="Arial" w:cs="Arial"/>
        </w:rPr>
        <w:t>. Die Schulen versuchen, die Schüler über Online-Lernformate zu erreichen, für die sie jedoch die entsprechende technische Ausrüstung benötigen. Dadurch sind Schüler aus sozial schwachen Familien</w:t>
      </w:r>
      <w:r w:rsidR="007E4D3A">
        <w:rPr>
          <w:rFonts w:ascii="Arial" w:hAnsi="Arial" w:cs="Arial"/>
        </w:rPr>
        <w:t xml:space="preserve">, die nicht über entsprechendes Equipment verfügen, </w:t>
      </w:r>
      <w:r>
        <w:rPr>
          <w:rFonts w:ascii="Arial" w:hAnsi="Arial" w:cs="Arial"/>
        </w:rPr>
        <w:t xml:space="preserve">oftmals doppelt benachteiligt. Um diese Kinder zu unterstützen, hat die NHW jetzt zehn gebrauchte Laptops aus dem Unternehmen sowie eine Spende in Höhe von 1.000 Euro an das AWO Stadtteilbüro im Fuldaer Stadtteil </w:t>
      </w:r>
      <w:proofErr w:type="spellStart"/>
      <w:r>
        <w:rPr>
          <w:rFonts w:ascii="Arial" w:hAnsi="Arial" w:cs="Arial"/>
        </w:rPr>
        <w:t>Ziehers</w:t>
      </w:r>
      <w:proofErr w:type="spellEnd"/>
      <w:r>
        <w:rPr>
          <w:rFonts w:ascii="Arial" w:hAnsi="Arial" w:cs="Arial"/>
        </w:rPr>
        <w:t xml:space="preserve">-Nord geschickt. Hier bietet die AWO in Kooperation mit der NHW eine Hausaufgabenbetreuung an. Mit den Laptops sollen besonders gefährdete Schüler in Absprache mit den zuständigen Lehrern auch während der Corona-Pandemie unterstützt werden – etwa in Einzelbetreuung über Messenger- und Videoanwendungen. Das Projekt startet mit Schülern der </w:t>
      </w:r>
      <w:r w:rsidR="00D716FB">
        <w:rPr>
          <w:rFonts w:ascii="Arial" w:hAnsi="Arial" w:cs="Arial"/>
        </w:rPr>
        <w:t>Geschwister-Scholl</w:t>
      </w:r>
      <w:r>
        <w:rPr>
          <w:rFonts w:ascii="Arial" w:hAnsi="Arial" w:cs="Arial"/>
        </w:rPr>
        <w:t xml:space="preserve">-Schule in </w:t>
      </w:r>
      <w:proofErr w:type="spellStart"/>
      <w:r>
        <w:rPr>
          <w:rFonts w:ascii="Arial" w:hAnsi="Arial" w:cs="Arial"/>
        </w:rPr>
        <w:t>Ziehers</w:t>
      </w:r>
      <w:proofErr w:type="spellEnd"/>
      <w:r>
        <w:rPr>
          <w:rFonts w:ascii="Arial" w:hAnsi="Arial" w:cs="Arial"/>
        </w:rPr>
        <w:t>-Nord.</w:t>
      </w:r>
    </w:p>
    <w:p w14:paraId="18840757" w14:textId="77777777" w:rsidR="002F43C5" w:rsidRDefault="002F43C5">
      <w:pPr>
        <w:shd w:val="clear" w:color="auto" w:fill="FFFFFF"/>
        <w:tabs>
          <w:tab w:val="left" w:pos="7938"/>
        </w:tabs>
        <w:spacing w:line="360" w:lineRule="auto"/>
        <w:ind w:right="1134"/>
        <w:jc w:val="both"/>
        <w:rPr>
          <w:rFonts w:ascii="Arial" w:hAnsi="Arial" w:cs="Arial"/>
        </w:rPr>
      </w:pPr>
    </w:p>
    <w:p w14:paraId="1C1A64B5" w14:textId="7B5ED427" w:rsidR="002F43C5" w:rsidRDefault="00786B39">
      <w:pPr>
        <w:shd w:val="clear" w:color="auto" w:fill="FFFFFF"/>
        <w:tabs>
          <w:tab w:val="left" w:pos="7938"/>
        </w:tabs>
        <w:spacing w:line="360" w:lineRule="auto"/>
        <w:ind w:right="1134"/>
        <w:jc w:val="both"/>
        <w:rPr>
          <w:rFonts w:ascii="Arial" w:hAnsi="Arial" w:cs="Arial"/>
        </w:rPr>
      </w:pPr>
      <w:r>
        <w:rPr>
          <w:rFonts w:ascii="Arial" w:hAnsi="Arial" w:cs="Arial"/>
        </w:rPr>
        <w:t xml:space="preserve">Die Unternehmensgruppe </w:t>
      </w:r>
      <w:r w:rsidRPr="00786B39">
        <w:rPr>
          <w:rFonts w:ascii="Arial" w:hAnsi="Arial" w:cs="Arial"/>
        </w:rPr>
        <w:t>Nassauische Heimstätte I Wohnstadt (NHW)</w:t>
      </w:r>
      <w:r>
        <w:rPr>
          <w:rFonts w:ascii="Arial" w:hAnsi="Arial" w:cs="Arial"/>
        </w:rPr>
        <w:t xml:space="preserve"> hat in den letzten Jahren bereits mehrfach nicht mehr genutzte Computer, Drucker oder Monitore aus dem Unternehmen für eine soziale Nachnutzung zur Verfügung gestellt, </w:t>
      </w:r>
      <w:r>
        <w:rPr>
          <w:rFonts w:ascii="Arial" w:hAnsi="Arial" w:cs="Arial"/>
        </w:rPr>
        <w:lastRenderedPageBreak/>
        <w:t xml:space="preserve">erklärt </w:t>
      </w:r>
      <w:r w:rsidR="00821EFB">
        <w:rPr>
          <w:rFonts w:ascii="Arial" w:hAnsi="Arial" w:cs="Arial"/>
        </w:rPr>
        <w:t xml:space="preserve">NHW-Geschäftsführer Dr. Constantin Westphal: „Nachhaltiges Handeln ist ein wichtiger Teil unserer Unternehmenskultur, daher freuen wir uns sehr, dass wir mit den Laptops einen sinnvollen Beitrag </w:t>
      </w:r>
      <w:r>
        <w:rPr>
          <w:rFonts w:ascii="Arial" w:hAnsi="Arial" w:cs="Arial"/>
        </w:rPr>
        <w:t>leisten</w:t>
      </w:r>
      <w:r w:rsidR="00821EFB">
        <w:rPr>
          <w:rFonts w:ascii="Arial" w:hAnsi="Arial" w:cs="Arial"/>
        </w:rPr>
        <w:t xml:space="preserve"> können.“</w:t>
      </w:r>
    </w:p>
    <w:p w14:paraId="3C2FB978" w14:textId="77777777" w:rsidR="002F43C5" w:rsidRDefault="002F43C5">
      <w:pPr>
        <w:shd w:val="clear" w:color="auto" w:fill="FFFFFF"/>
        <w:tabs>
          <w:tab w:val="left" w:pos="7938"/>
        </w:tabs>
        <w:spacing w:line="360" w:lineRule="auto"/>
        <w:ind w:right="1134"/>
        <w:jc w:val="both"/>
        <w:rPr>
          <w:rFonts w:ascii="Arial" w:hAnsi="Arial" w:cs="Arial"/>
        </w:rPr>
      </w:pPr>
    </w:p>
    <w:p w14:paraId="0DEAF9CD" w14:textId="77777777" w:rsidR="002F43C5" w:rsidRDefault="00821EFB">
      <w:pPr>
        <w:shd w:val="clear" w:color="auto" w:fill="FFFFFF"/>
        <w:tabs>
          <w:tab w:val="left" w:pos="7938"/>
        </w:tabs>
        <w:spacing w:line="360" w:lineRule="auto"/>
        <w:ind w:right="1134"/>
        <w:jc w:val="both"/>
        <w:rPr>
          <w:rFonts w:ascii="Arial" w:hAnsi="Arial" w:cs="Arial"/>
          <w:b/>
        </w:rPr>
      </w:pPr>
      <w:r>
        <w:rPr>
          <w:rFonts w:ascii="Arial" w:hAnsi="Arial" w:cs="Arial"/>
          <w:b/>
        </w:rPr>
        <w:t xml:space="preserve">Bildunterschrift Bild 1: Romy Rath, Leiterin des NHW-Servicecenters Fulda, schickt die ausgemusterten Laptops auf die Reise ... Foto: NHW / Karsten Socher. </w:t>
      </w:r>
    </w:p>
    <w:p w14:paraId="0A7DF2B6" w14:textId="77777777" w:rsidR="002F43C5" w:rsidRDefault="00821EFB">
      <w:pPr>
        <w:shd w:val="clear" w:color="auto" w:fill="FFFFFF"/>
        <w:tabs>
          <w:tab w:val="left" w:pos="7938"/>
        </w:tabs>
        <w:spacing w:line="360" w:lineRule="auto"/>
        <w:ind w:right="1134"/>
        <w:jc w:val="both"/>
        <w:rPr>
          <w:rFonts w:ascii="Arial" w:hAnsi="Arial" w:cs="Arial"/>
          <w:b/>
        </w:rPr>
      </w:pPr>
      <w:r>
        <w:rPr>
          <w:rFonts w:ascii="Arial" w:hAnsi="Arial" w:cs="Arial"/>
          <w:b/>
        </w:rPr>
        <w:t xml:space="preserve">Bildunterschrift Bild 2: … zu Sara </w:t>
      </w:r>
      <w:proofErr w:type="spellStart"/>
      <w:r>
        <w:rPr>
          <w:rFonts w:ascii="Arial" w:hAnsi="Arial" w:cs="Arial"/>
          <w:b/>
        </w:rPr>
        <w:t>Herchenröder</w:t>
      </w:r>
      <w:proofErr w:type="spellEnd"/>
      <w:r>
        <w:rPr>
          <w:rFonts w:ascii="Arial" w:hAnsi="Arial" w:cs="Arial"/>
          <w:b/>
        </w:rPr>
        <w:t xml:space="preserve"> vom AWO Stadtteilbüro Fulda </w:t>
      </w:r>
      <w:proofErr w:type="spellStart"/>
      <w:r>
        <w:rPr>
          <w:rFonts w:ascii="Arial" w:hAnsi="Arial" w:cs="Arial"/>
          <w:b/>
        </w:rPr>
        <w:t>Ziehers</w:t>
      </w:r>
      <w:proofErr w:type="spellEnd"/>
      <w:r>
        <w:rPr>
          <w:rFonts w:ascii="Arial" w:hAnsi="Arial" w:cs="Arial"/>
          <w:b/>
        </w:rPr>
        <w:t xml:space="preserve">-Nord. Foto: NHW / Karsten Socher. </w:t>
      </w:r>
    </w:p>
    <w:p w14:paraId="1CD4DD4D" w14:textId="77777777" w:rsidR="002F43C5" w:rsidRDefault="002F43C5">
      <w:pPr>
        <w:shd w:val="clear" w:color="auto" w:fill="FFFFFF"/>
        <w:tabs>
          <w:tab w:val="left" w:pos="7938"/>
        </w:tabs>
        <w:spacing w:line="360" w:lineRule="auto"/>
        <w:ind w:right="1134"/>
        <w:jc w:val="both"/>
        <w:rPr>
          <w:rFonts w:ascii="Arial" w:hAnsi="Arial" w:cs="Arial"/>
          <w:b/>
        </w:rPr>
      </w:pPr>
    </w:p>
    <w:p w14:paraId="2D3A9AC1" w14:textId="77777777" w:rsidR="002F43C5" w:rsidRDefault="002F43C5">
      <w:pPr>
        <w:shd w:val="clear" w:color="auto" w:fill="FFFFFF"/>
        <w:tabs>
          <w:tab w:val="left" w:pos="7938"/>
        </w:tabs>
        <w:spacing w:line="360" w:lineRule="auto"/>
        <w:ind w:right="1134"/>
        <w:jc w:val="both"/>
        <w:rPr>
          <w:rFonts w:ascii="Arial" w:hAnsi="Arial" w:cs="Arial"/>
        </w:rPr>
      </w:pPr>
    </w:p>
    <w:p w14:paraId="3C4FB867" w14:textId="77777777" w:rsidR="002F43C5" w:rsidRDefault="00821EFB">
      <w:pPr>
        <w:ind w:right="1134"/>
        <w:jc w:val="both"/>
        <w:rPr>
          <w:rFonts w:ascii="Arial" w:hAnsi="Arial" w:cs="Arial"/>
        </w:rPr>
      </w:pPr>
      <w:r>
        <w:rPr>
          <w:rFonts w:ascii="Arial" w:hAnsi="Arial" w:cs="Arial"/>
          <w:b/>
          <w:bCs/>
        </w:rPr>
        <w:t>Die Unternehmensgruppe Nassauische Heimstätte | Wohnstadt (NHW)</w:t>
      </w:r>
      <w:r>
        <w:rPr>
          <w:rFonts w:ascii="Arial" w:hAnsi="Arial" w:cs="Arial"/>
        </w:rPr>
        <w:t xml:space="preserve"> mit Sitz in Frankfurt am Main und Kassel bietet seit knapp 100 Jahren umfassende Dienstleistungen in den Bereichen Wohnen, Bauen und Entwickeln. Sie beschäftigt rund 730 Mitarbeitende. Mit rund 59.000 Mietwohnungen in 140 Städten und Gemeinden in Hessen gehört sie zu den zehn führenden deutschen Wohnungsunternehmen.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in den nächsten Jahren auf 75.000 Wohnungen zu erhöhen und bis 2050 klimaneutral zu entwickeln. Um dem Klimaschutz in der Wohnungswirtschaft mehr Schlagkraft zu verleihen hat sie gemeinsam mit Partnern das Kommunikations- und Umsetzungsnetzwerk „Initiative Wohnen 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 </w:t>
      </w:r>
    </w:p>
    <w:p w14:paraId="59621C89" w14:textId="77777777" w:rsidR="002F43C5" w:rsidRDefault="00002B0A">
      <w:pPr>
        <w:ind w:right="1134"/>
        <w:jc w:val="both"/>
        <w:rPr>
          <w:rFonts w:ascii="Arial" w:hAnsi="Arial" w:cs="Arial"/>
        </w:rPr>
      </w:pPr>
      <w:hyperlink r:id="rId8" w:history="1">
        <w:r w:rsidR="00821EFB">
          <w:rPr>
            <w:rStyle w:val="Hyperlink"/>
            <w:rFonts w:ascii="Arial" w:hAnsi="Arial" w:cs="Arial"/>
          </w:rPr>
          <w:t>www.naheimst.de</w:t>
        </w:r>
      </w:hyperlink>
    </w:p>
    <w:p w14:paraId="23ED9ACC" w14:textId="77777777" w:rsidR="002F43C5" w:rsidRDefault="002F43C5">
      <w:pPr>
        <w:pStyle w:val="bodytext"/>
        <w:tabs>
          <w:tab w:val="left" w:pos="7560"/>
        </w:tabs>
        <w:spacing w:after="0" w:line="240" w:lineRule="auto"/>
        <w:jc w:val="both"/>
        <w:outlineLvl w:val="0"/>
        <w:rPr>
          <w:rFonts w:ascii="Arial" w:hAnsi="Arial" w:cs="Arial"/>
        </w:rPr>
      </w:pPr>
    </w:p>
    <w:sectPr w:rsidR="002F43C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B1B51D" w16cid:durableId="227A201B"/>
  <w16cid:commentId w16cid:paraId="6C7E0368" w16cid:durableId="227A1C6D"/>
  <w16cid:commentId w16cid:paraId="39559FF2" w16cid:durableId="227A1DF0"/>
  <w16cid:commentId w16cid:paraId="24E5E7CC" w16cid:durableId="227A1C6E"/>
  <w16cid:commentId w16cid:paraId="22FA51A1" w16cid:durableId="227A1C6F"/>
  <w16cid:commentId w16cid:paraId="781A6321" w16cid:durableId="227A1C7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3F939E" w14:textId="77777777" w:rsidR="00002B0A" w:rsidRDefault="00002B0A">
      <w:r>
        <w:separator/>
      </w:r>
    </w:p>
  </w:endnote>
  <w:endnote w:type="continuationSeparator" w:id="0">
    <w:p w14:paraId="011E9F9F" w14:textId="77777777" w:rsidR="00002B0A" w:rsidRDefault="00002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22F06" w14:textId="77777777" w:rsidR="00786B39" w:rsidRDefault="00786B3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95562" w14:textId="77777777" w:rsidR="002F43C5" w:rsidRDefault="002F43C5">
    <w:pPr>
      <w:pStyle w:val="Fuzeile"/>
      <w:pBdr>
        <w:bottom w:val="single" w:sz="4" w:space="1" w:color="auto"/>
      </w:pBdr>
      <w:rPr>
        <w:sz w:val="16"/>
        <w:szCs w:val="16"/>
      </w:rPr>
    </w:pPr>
  </w:p>
  <w:p w14:paraId="165D3E9C" w14:textId="77777777" w:rsidR="002F43C5" w:rsidRDefault="002F43C5">
    <w:pPr>
      <w:pStyle w:val="Fuzeile"/>
      <w:pBdr>
        <w:bottom w:val="single" w:sz="4" w:space="1" w:color="auto"/>
      </w:pBdr>
      <w:rPr>
        <w:sz w:val="16"/>
        <w:szCs w:val="16"/>
      </w:rPr>
    </w:pPr>
  </w:p>
  <w:p w14:paraId="1237AE62" w14:textId="77777777" w:rsidR="002F43C5" w:rsidRDefault="002F43C5">
    <w:pPr>
      <w:pStyle w:val="Fuzeile"/>
      <w:rPr>
        <w:rFonts w:ascii="Arial" w:hAnsi="Arial" w:cs="Arial"/>
        <w:color w:val="000000"/>
        <w:sz w:val="16"/>
        <w:szCs w:val="16"/>
      </w:rPr>
    </w:pPr>
  </w:p>
  <w:p w14:paraId="7D29928E" w14:textId="77777777" w:rsidR="002F43C5" w:rsidRDefault="00821EFB">
    <w:pPr>
      <w:pStyle w:val="Fuzeile"/>
      <w:rPr>
        <w:rFonts w:ascii="Arial" w:hAnsi="Arial" w:cs="Arial"/>
        <w:b/>
        <w:bCs/>
        <w:color w:val="000000"/>
        <w:sz w:val="16"/>
        <w:szCs w:val="16"/>
      </w:rPr>
    </w:pPr>
    <w:r>
      <w:rPr>
        <w:rFonts w:ascii="Arial" w:hAnsi="Arial" w:cs="Arial"/>
        <w:b/>
        <w:bCs/>
        <w:color w:val="000000"/>
        <w:sz w:val="16"/>
        <w:szCs w:val="16"/>
      </w:rPr>
      <w:t>Pressekontakt:</w:t>
    </w:r>
  </w:p>
  <w:p w14:paraId="3EE85130" w14:textId="77777777" w:rsidR="002F43C5" w:rsidRDefault="002F43C5">
    <w:pPr>
      <w:pStyle w:val="Fuzeile"/>
      <w:rPr>
        <w:rFonts w:ascii="Arial" w:hAnsi="Arial" w:cs="Arial"/>
        <w:b/>
        <w:bCs/>
        <w:color w:val="000000"/>
        <w:sz w:val="16"/>
        <w:szCs w:val="16"/>
      </w:rPr>
    </w:pPr>
  </w:p>
  <w:p w14:paraId="717F8529" w14:textId="77777777" w:rsidR="002F43C5" w:rsidRDefault="00821EFB">
    <w:pPr>
      <w:pStyle w:val="Fuzeile"/>
      <w:rPr>
        <w:rFonts w:ascii="Arial" w:hAnsi="Arial" w:cs="Arial"/>
        <w:sz w:val="16"/>
        <w:szCs w:val="16"/>
      </w:rPr>
    </w:pPr>
    <w:r>
      <w:rPr>
        <w:rFonts w:ascii="Arial" w:hAnsi="Arial" w:cs="Arial"/>
        <w:sz w:val="16"/>
        <w:szCs w:val="16"/>
      </w:rPr>
      <w:t xml:space="preserve">Nassauische Heimstätte Wohnungs- und Entwicklungsgesellschaft mbH | </w:t>
    </w:r>
    <w:proofErr w:type="spellStart"/>
    <w:r>
      <w:rPr>
        <w:rFonts w:ascii="Arial" w:hAnsi="Arial" w:cs="Arial"/>
        <w:sz w:val="16"/>
        <w:szCs w:val="16"/>
      </w:rPr>
      <w:t>Schaumainkai</w:t>
    </w:r>
    <w:proofErr w:type="spellEnd"/>
    <w:r>
      <w:rPr>
        <w:rFonts w:ascii="Arial" w:hAnsi="Arial" w:cs="Arial"/>
        <w:sz w:val="16"/>
        <w:szCs w:val="16"/>
      </w:rPr>
      <w:t xml:space="preserve"> 47 | 60596 Frankfurt am Main </w:t>
    </w:r>
  </w:p>
  <w:p w14:paraId="44247739" w14:textId="77777777" w:rsidR="002F43C5" w:rsidRDefault="00821EFB">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45FE8CF7" w14:textId="77777777" w:rsidR="002F43C5" w:rsidRDefault="002F43C5">
    <w:pPr>
      <w:pStyle w:val="Fuzeile"/>
      <w:rPr>
        <w:rFonts w:ascii="Arial" w:hAnsi="Arial" w:cs="Arial"/>
        <w:sz w:val="16"/>
        <w:szCs w:val="16"/>
      </w:rPr>
    </w:pPr>
  </w:p>
  <w:p w14:paraId="5172AF9A" w14:textId="77777777" w:rsidR="002F43C5" w:rsidRDefault="002F43C5">
    <w:pPr>
      <w:pStyle w:val="Fuzeile"/>
      <w:jc w:val="center"/>
      <w:rPr>
        <w:rFonts w:ascii="Arial" w:hAnsi="Arial" w:cs="Arial"/>
        <w:sz w:val="10"/>
        <w:szCs w:val="10"/>
      </w:rPr>
    </w:pPr>
  </w:p>
  <w:p w14:paraId="37C798E9" w14:textId="77777777" w:rsidR="002F43C5" w:rsidRDefault="00821EFB">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4F33F" w14:textId="77777777" w:rsidR="00786B39" w:rsidRDefault="00786B3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7DD01E" w14:textId="77777777" w:rsidR="00002B0A" w:rsidRDefault="00002B0A">
      <w:r>
        <w:separator/>
      </w:r>
    </w:p>
  </w:footnote>
  <w:footnote w:type="continuationSeparator" w:id="0">
    <w:p w14:paraId="49E072BA" w14:textId="77777777" w:rsidR="00002B0A" w:rsidRDefault="00002B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00479" w14:textId="77777777" w:rsidR="00786B39" w:rsidRDefault="00786B3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ABB8B" w14:textId="77777777" w:rsidR="002F43C5" w:rsidRDefault="00821EFB">
    <w:pPr>
      <w:pStyle w:val="Kopfzeile"/>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0157A8E5" wp14:editId="1AF7167C">
          <wp:extent cx="1965396" cy="56197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1130" cy="563615"/>
                  </a:xfrm>
                  <a:prstGeom prst="rect">
                    <a:avLst/>
                  </a:prstGeom>
                </pic:spPr>
              </pic:pic>
            </a:graphicData>
          </a:graphic>
        </wp:inline>
      </w:drawing>
    </w:r>
  </w:p>
  <w:p w14:paraId="72298DAC" w14:textId="77777777" w:rsidR="002F43C5" w:rsidRDefault="002F43C5">
    <w:pPr>
      <w:pStyle w:val="Kopfzeile"/>
      <w:rPr>
        <w:rFonts w:ascii="Arial" w:hAnsi="Arial" w:cs="Arial"/>
        <w:b/>
        <w:bCs/>
        <w:spacing w:val="60"/>
        <w:sz w:val="28"/>
        <w:szCs w:val="28"/>
      </w:rPr>
    </w:pPr>
  </w:p>
  <w:p w14:paraId="3F2CF8F2" w14:textId="77777777" w:rsidR="002F43C5" w:rsidRDefault="002F43C5">
    <w:pPr>
      <w:pStyle w:val="Kopfzeile"/>
      <w:rPr>
        <w:rFonts w:ascii="Arial" w:hAnsi="Arial" w:cs="Arial"/>
        <w:b/>
        <w:bCs/>
        <w:spacing w:val="60"/>
        <w:sz w:val="28"/>
        <w:szCs w:val="28"/>
      </w:rPr>
    </w:pPr>
  </w:p>
  <w:p w14:paraId="3B572053" w14:textId="77777777" w:rsidR="002F43C5" w:rsidRDefault="00821EFB">
    <w:pPr>
      <w:pStyle w:val="Kopfzeile"/>
      <w:rPr>
        <w:rFonts w:ascii="Arial" w:hAnsi="Arial" w:cs="Arial"/>
        <w:b/>
        <w:bCs/>
        <w:spacing w:val="60"/>
        <w:sz w:val="36"/>
        <w:szCs w:val="36"/>
      </w:rPr>
    </w:pPr>
    <w:r>
      <w:rPr>
        <w:rFonts w:ascii="Arial" w:hAnsi="Arial" w:cs="Arial"/>
        <w:b/>
        <w:bCs/>
        <w:spacing w:val="60"/>
        <w:sz w:val="36"/>
        <w:szCs w:val="36"/>
      </w:rPr>
      <w:t>PRESSEINFORMATION</w:t>
    </w:r>
  </w:p>
  <w:p w14:paraId="187FE3C6" w14:textId="77777777" w:rsidR="002F43C5" w:rsidRDefault="002F43C5">
    <w:pPr>
      <w:pStyle w:val="Kopfzeile"/>
      <w:rPr>
        <w:rFonts w:ascii="Arial" w:hAnsi="Arial" w:cs="Arial"/>
        <w:b/>
        <w:bCs/>
        <w:spacing w:val="60"/>
        <w:sz w:val="24"/>
        <w:szCs w:val="24"/>
      </w:rPr>
    </w:pPr>
  </w:p>
  <w:p w14:paraId="7D51F1AD" w14:textId="10748672" w:rsidR="002F43C5" w:rsidRDefault="00E55B91">
    <w:pPr>
      <w:pStyle w:val="Kopfzeile"/>
      <w:rPr>
        <w:rFonts w:ascii="Arial" w:hAnsi="Arial" w:cs="Arial"/>
      </w:rPr>
    </w:pPr>
    <w:r>
      <w:rPr>
        <w:rFonts w:ascii="Arial" w:hAnsi="Arial" w:cs="Arial"/>
      </w:rPr>
      <w:t>03.06</w:t>
    </w:r>
    <w:bookmarkStart w:id="0" w:name="_GoBack"/>
    <w:bookmarkEnd w:id="0"/>
    <w:r w:rsidR="00821EFB">
      <w:rPr>
        <w:rFonts w:ascii="Arial" w:hAnsi="Arial" w:cs="Arial"/>
      </w:rPr>
      <w:t xml:space="preserve">.2020  |  Seite </w:t>
    </w:r>
    <w:r w:rsidR="00821EFB">
      <w:rPr>
        <w:rFonts w:ascii="Arial" w:hAnsi="Arial" w:cs="Arial"/>
      </w:rPr>
      <w:fldChar w:fldCharType="begin"/>
    </w:r>
    <w:r w:rsidR="00821EFB">
      <w:rPr>
        <w:rFonts w:ascii="Arial" w:hAnsi="Arial" w:cs="Arial"/>
      </w:rPr>
      <w:instrText xml:space="preserve"> PAGE </w:instrText>
    </w:r>
    <w:r w:rsidR="00821EFB">
      <w:rPr>
        <w:rFonts w:ascii="Arial" w:hAnsi="Arial" w:cs="Arial"/>
      </w:rPr>
      <w:fldChar w:fldCharType="separate"/>
    </w:r>
    <w:r>
      <w:rPr>
        <w:rFonts w:ascii="Arial" w:hAnsi="Arial" w:cs="Arial"/>
        <w:noProof/>
      </w:rPr>
      <w:t>1</w:t>
    </w:r>
    <w:r w:rsidR="00821EFB">
      <w:rPr>
        <w:rFonts w:ascii="Arial" w:hAnsi="Arial" w:cs="Arial"/>
      </w:rPr>
      <w:fldChar w:fldCharType="end"/>
    </w:r>
    <w:r w:rsidR="00821EFB">
      <w:rPr>
        <w:rFonts w:ascii="Arial" w:hAnsi="Arial" w:cs="Arial"/>
      </w:rPr>
      <w:t xml:space="preserve"> von </w:t>
    </w:r>
    <w:r w:rsidR="00821EFB">
      <w:rPr>
        <w:rFonts w:ascii="Arial" w:hAnsi="Arial" w:cs="Arial"/>
      </w:rPr>
      <w:fldChar w:fldCharType="begin"/>
    </w:r>
    <w:r w:rsidR="00821EFB">
      <w:rPr>
        <w:rFonts w:ascii="Arial" w:hAnsi="Arial" w:cs="Arial"/>
      </w:rPr>
      <w:instrText xml:space="preserve"> NUMPAGES </w:instrText>
    </w:r>
    <w:r w:rsidR="00821EFB">
      <w:rPr>
        <w:rFonts w:ascii="Arial" w:hAnsi="Arial" w:cs="Arial"/>
      </w:rPr>
      <w:fldChar w:fldCharType="separate"/>
    </w:r>
    <w:r>
      <w:rPr>
        <w:rFonts w:ascii="Arial" w:hAnsi="Arial" w:cs="Arial"/>
        <w:noProof/>
      </w:rPr>
      <w:t>2</w:t>
    </w:r>
    <w:r w:rsidR="00821EFB">
      <w:rPr>
        <w:rFonts w:ascii="Arial" w:hAnsi="Arial" w:cs="Arial"/>
      </w:rPr>
      <w:fldChar w:fldCharType="end"/>
    </w:r>
  </w:p>
  <w:p w14:paraId="4BB17661" w14:textId="77777777" w:rsidR="002F43C5" w:rsidRDefault="002F43C5">
    <w:pPr>
      <w:pStyle w:val="Kopfzeile"/>
      <w:rPr>
        <w:rFonts w:ascii="Arial" w:hAnsi="Arial" w:cs="Arial"/>
        <w:sz w:val="28"/>
        <w:szCs w:val="28"/>
      </w:rPr>
    </w:pPr>
  </w:p>
  <w:p w14:paraId="72173CE1" w14:textId="77777777" w:rsidR="002F43C5" w:rsidRDefault="002F43C5">
    <w:pPr>
      <w:pStyle w:val="Kopfzeile"/>
      <w:rPr>
        <w:rFonts w:ascii="Arial" w:hAnsi="Arial" w:cs="Arial"/>
        <w:sz w:val="28"/>
        <w:szCs w:val="28"/>
      </w:rPr>
    </w:pPr>
  </w:p>
  <w:p w14:paraId="0087752F" w14:textId="77777777" w:rsidR="002F43C5" w:rsidRDefault="002F43C5">
    <w:pPr>
      <w:pStyle w:val="Kopfzeile"/>
      <w:rPr>
        <w:rFonts w:ascii="Arial" w:hAnsi="Arial" w:cs="Arial"/>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596C0" w14:textId="77777777" w:rsidR="00786B39" w:rsidRDefault="00786B3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B4DF1"/>
    <w:multiLevelType w:val="multilevel"/>
    <w:tmpl w:val="ACC0B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254FB"/>
    <w:multiLevelType w:val="hybridMultilevel"/>
    <w:tmpl w:val="AD2874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D35183E"/>
    <w:multiLevelType w:val="hybridMultilevel"/>
    <w:tmpl w:val="8EF4A9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3C5"/>
    <w:rsid w:val="00002B0A"/>
    <w:rsid w:val="002F43C5"/>
    <w:rsid w:val="00786B39"/>
    <w:rsid w:val="007E4D3A"/>
    <w:rsid w:val="00821EFB"/>
    <w:rsid w:val="00B74A01"/>
    <w:rsid w:val="00C810FC"/>
    <w:rsid w:val="00D716FB"/>
    <w:rsid w:val="00E55B91"/>
    <w:rsid w:val="00E71D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8526DD"/>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paragraph" w:styleId="berschrift3">
    <w:name w:val="heading 3"/>
    <w:basedOn w:val="Standard"/>
    <w:next w:val="Standard"/>
    <w:link w:val="berschrift3Zchn"/>
    <w:semiHidden/>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customStyle="1" w:styleId="Default">
    <w:name w:val="Default"/>
    <w:pPr>
      <w:autoSpaceDE w:val="0"/>
      <w:autoSpaceDN w:val="0"/>
      <w:adjustRightInd w:val="0"/>
    </w:pPr>
    <w:rPr>
      <w:rFonts w:ascii="Calibri" w:hAnsi="Calibri" w:cs="Calibri"/>
      <w:color w:val="000000"/>
      <w:sz w:val="24"/>
      <w:szCs w:val="24"/>
    </w:rPr>
  </w:style>
  <w:style w:type="paragraph" w:customStyle="1" w:styleId="paragraphstyle1">
    <w:name w:val="paragraph_style_1"/>
    <w:basedOn w:val="Standard"/>
    <w:pPr>
      <w:spacing w:line="315" w:lineRule="atLeast"/>
    </w:pPr>
    <w:rPr>
      <w:rFonts w:ascii="Arial" w:eastAsia="Times New Roman" w:hAnsi="Arial" w:cs="Arial"/>
      <w:color w:val="000000"/>
      <w:sz w:val="20"/>
      <w:szCs w:val="20"/>
      <w:lang w:eastAsia="de-DE"/>
    </w:rPr>
  </w:style>
  <w:style w:type="paragraph" w:customStyle="1" w:styleId="paragraphstyle2">
    <w:name w:val="paragraph_style_2"/>
    <w:basedOn w:val="Standard"/>
    <w:pPr>
      <w:spacing w:line="315" w:lineRule="atLeast"/>
    </w:pPr>
    <w:rPr>
      <w:rFonts w:ascii="Arial" w:eastAsia="Times New Roman" w:hAnsi="Arial" w:cs="Arial"/>
      <w:color w:val="000000"/>
      <w:sz w:val="20"/>
      <w:szCs w:val="20"/>
      <w:lang w:eastAsia="de-DE"/>
    </w:rPr>
  </w:style>
  <w:style w:type="paragraph" w:styleId="StandardWeb">
    <w:name w:val="Normal (Web)"/>
    <w:basedOn w:val="Standard"/>
    <w:uiPriority w:val="99"/>
    <w:unhideWhenUsed/>
    <w:pPr>
      <w:spacing w:before="100" w:beforeAutospacing="1" w:after="100" w:afterAutospacing="1"/>
    </w:pPr>
    <w:rPr>
      <w:rFonts w:ascii="Times New Roman" w:eastAsia="Times New Roman" w:hAnsi="Times New Roman"/>
      <w:sz w:val="24"/>
      <w:szCs w:val="24"/>
      <w:lang w:eastAsia="de-DE"/>
    </w:rPr>
  </w:style>
  <w:style w:type="character" w:styleId="Hervorhebung">
    <w:name w:val="Emphasis"/>
    <w:basedOn w:val="Absatz-Standardschriftart"/>
    <w:uiPriority w:val="20"/>
    <w:qFormat/>
    <w:rPr>
      <w:i/>
      <w:iCs/>
    </w:rPr>
  </w:style>
  <w:style w:type="paragraph" w:customStyle="1" w:styleId="null">
    <w:name w:val="null"/>
    <w:basedOn w:val="Standard"/>
    <w:pPr>
      <w:spacing w:before="100" w:beforeAutospacing="1" w:after="100" w:afterAutospacing="1"/>
    </w:pPr>
    <w:rPr>
      <w:rFonts w:ascii="Times New Roman" w:hAnsi="Times New Roman"/>
      <w:sz w:val="24"/>
      <w:szCs w:val="24"/>
      <w:lang w:eastAsia="de-DE"/>
    </w:rPr>
  </w:style>
  <w:style w:type="character" w:customStyle="1" w:styleId="null1">
    <w:name w:val="null1"/>
    <w:basedOn w:val="Absatz-Standardschriftart"/>
  </w:style>
  <w:style w:type="character" w:styleId="BesuchterHyperlink">
    <w:name w:val="FollowedHyperlink"/>
    <w:basedOn w:val="Absatz-Standardschriftart"/>
    <w:rPr>
      <w:color w:val="954F72" w:themeColor="followedHyperlink"/>
      <w:u w:val="single"/>
    </w:rPr>
  </w:style>
  <w:style w:type="character" w:customStyle="1" w:styleId="berschrift3Zchn">
    <w:name w:val="Überschrift 3 Zchn"/>
    <w:basedOn w:val="Absatz-Standardschriftart"/>
    <w:link w:val="berschrift3"/>
    <w:semiHidden/>
    <w:rPr>
      <w:rFonts w:asciiTheme="majorHAnsi" w:eastAsiaTheme="majorEastAsia" w:hAnsiTheme="majorHAnsi" w:cstheme="majorBidi"/>
      <w:color w:val="1F4D78" w:themeColor="accent1" w:themeShade="7F"/>
      <w:sz w:val="24"/>
      <w:szCs w:val="24"/>
      <w:lang w:eastAsia="en-US"/>
    </w:r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rPr>
      <w:rFonts w:ascii="Calibri" w:eastAsiaTheme="minorHAnsi" w:hAnsi="Calibri"/>
      <w:lang w:eastAsia="en-US"/>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basedOn w:val="KommentartextZchn"/>
    <w:link w:val="Kommentarthema"/>
    <w:rPr>
      <w:rFonts w:ascii="Calibri" w:eastAsiaTheme="minorHAns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629700">
      <w:bodyDiv w:val="1"/>
      <w:marLeft w:val="0"/>
      <w:marRight w:val="0"/>
      <w:marTop w:val="0"/>
      <w:marBottom w:val="0"/>
      <w:divBdr>
        <w:top w:val="none" w:sz="0" w:space="0" w:color="auto"/>
        <w:left w:val="none" w:sz="0" w:space="0" w:color="auto"/>
        <w:bottom w:val="none" w:sz="0" w:space="0" w:color="auto"/>
        <w:right w:val="none" w:sz="0" w:space="0" w:color="auto"/>
      </w:divBdr>
    </w:div>
    <w:div w:id="347560506">
      <w:bodyDiv w:val="1"/>
      <w:marLeft w:val="0"/>
      <w:marRight w:val="0"/>
      <w:marTop w:val="0"/>
      <w:marBottom w:val="0"/>
      <w:divBdr>
        <w:top w:val="none" w:sz="0" w:space="0" w:color="auto"/>
        <w:left w:val="none" w:sz="0" w:space="0" w:color="auto"/>
        <w:bottom w:val="none" w:sz="0" w:space="0" w:color="auto"/>
        <w:right w:val="none" w:sz="0" w:space="0" w:color="auto"/>
      </w:divBdr>
      <w:divsChild>
        <w:div w:id="777136554">
          <w:marLeft w:val="0"/>
          <w:marRight w:val="0"/>
          <w:marTop w:val="0"/>
          <w:marBottom w:val="0"/>
          <w:divBdr>
            <w:top w:val="none" w:sz="0" w:space="0" w:color="auto"/>
            <w:left w:val="none" w:sz="0" w:space="0" w:color="auto"/>
            <w:bottom w:val="none" w:sz="0" w:space="0" w:color="auto"/>
            <w:right w:val="none" w:sz="0" w:space="0" w:color="auto"/>
          </w:divBdr>
        </w:div>
        <w:div w:id="1647784818">
          <w:marLeft w:val="0"/>
          <w:marRight w:val="0"/>
          <w:marTop w:val="0"/>
          <w:marBottom w:val="0"/>
          <w:divBdr>
            <w:top w:val="none" w:sz="0" w:space="0" w:color="auto"/>
            <w:left w:val="none" w:sz="0" w:space="0" w:color="auto"/>
            <w:bottom w:val="none" w:sz="0" w:space="0" w:color="auto"/>
            <w:right w:val="none" w:sz="0" w:space="0" w:color="auto"/>
          </w:divBdr>
          <w:divsChild>
            <w:div w:id="27490255">
              <w:marLeft w:val="0"/>
              <w:marRight w:val="75"/>
              <w:marTop w:val="75"/>
              <w:marBottom w:val="0"/>
              <w:divBdr>
                <w:top w:val="single" w:sz="2" w:space="4" w:color="CCCCCC"/>
                <w:left w:val="single" w:sz="2" w:space="4" w:color="CCCCCC"/>
                <w:bottom w:val="single" w:sz="2" w:space="4" w:color="CCCCCC"/>
                <w:right w:val="single" w:sz="2" w:space="4" w:color="CCCCCC"/>
              </w:divBdr>
            </w:div>
            <w:div w:id="1777947806">
              <w:marLeft w:val="0"/>
              <w:marRight w:val="75"/>
              <w:marTop w:val="75"/>
              <w:marBottom w:val="0"/>
              <w:divBdr>
                <w:top w:val="single" w:sz="2" w:space="4" w:color="CCCCCC"/>
                <w:left w:val="single" w:sz="2" w:space="4" w:color="CCCCCC"/>
                <w:bottom w:val="single" w:sz="2" w:space="4" w:color="CCCCCC"/>
                <w:right w:val="single" w:sz="2" w:space="4" w:color="CCCCCC"/>
              </w:divBdr>
            </w:div>
          </w:divsChild>
        </w:div>
        <w:div w:id="669216019">
          <w:marLeft w:val="0"/>
          <w:marRight w:val="0"/>
          <w:marTop w:val="0"/>
          <w:marBottom w:val="0"/>
          <w:divBdr>
            <w:top w:val="none" w:sz="0" w:space="0" w:color="auto"/>
            <w:left w:val="none" w:sz="0" w:space="0" w:color="auto"/>
            <w:bottom w:val="none" w:sz="0" w:space="0" w:color="auto"/>
            <w:right w:val="none" w:sz="0" w:space="0" w:color="auto"/>
          </w:divBdr>
        </w:div>
      </w:divsChild>
    </w:div>
    <w:div w:id="724721359">
      <w:bodyDiv w:val="1"/>
      <w:marLeft w:val="0"/>
      <w:marRight w:val="0"/>
      <w:marTop w:val="0"/>
      <w:marBottom w:val="0"/>
      <w:divBdr>
        <w:top w:val="none" w:sz="0" w:space="0" w:color="auto"/>
        <w:left w:val="none" w:sz="0" w:space="0" w:color="auto"/>
        <w:bottom w:val="none" w:sz="0" w:space="0" w:color="auto"/>
        <w:right w:val="none" w:sz="0" w:space="0" w:color="auto"/>
      </w:divBdr>
      <w:divsChild>
        <w:div w:id="819614373">
          <w:marLeft w:val="0"/>
          <w:marRight w:val="0"/>
          <w:marTop w:val="0"/>
          <w:marBottom w:val="0"/>
          <w:divBdr>
            <w:top w:val="none" w:sz="0" w:space="0" w:color="auto"/>
            <w:left w:val="none" w:sz="0" w:space="0" w:color="auto"/>
            <w:bottom w:val="none" w:sz="0" w:space="0" w:color="auto"/>
            <w:right w:val="none" w:sz="0" w:space="0" w:color="auto"/>
          </w:divBdr>
          <w:divsChild>
            <w:div w:id="1716387861">
              <w:marLeft w:val="0"/>
              <w:marRight w:val="0"/>
              <w:marTop w:val="0"/>
              <w:marBottom w:val="0"/>
              <w:divBdr>
                <w:top w:val="none" w:sz="0" w:space="0" w:color="auto"/>
                <w:left w:val="none" w:sz="0" w:space="0" w:color="auto"/>
                <w:bottom w:val="none" w:sz="0" w:space="0" w:color="auto"/>
                <w:right w:val="none" w:sz="0" w:space="0" w:color="auto"/>
              </w:divBdr>
              <w:divsChild>
                <w:div w:id="1908951932">
                  <w:marLeft w:val="0"/>
                  <w:marRight w:val="0"/>
                  <w:marTop w:val="0"/>
                  <w:marBottom w:val="0"/>
                  <w:divBdr>
                    <w:top w:val="none" w:sz="0" w:space="0" w:color="auto"/>
                    <w:left w:val="none" w:sz="0" w:space="0" w:color="auto"/>
                    <w:bottom w:val="none" w:sz="0" w:space="0" w:color="auto"/>
                    <w:right w:val="none" w:sz="0" w:space="0" w:color="auto"/>
                  </w:divBdr>
                  <w:divsChild>
                    <w:div w:id="622855478">
                      <w:marLeft w:val="0"/>
                      <w:marRight w:val="0"/>
                      <w:marTop w:val="0"/>
                      <w:marBottom w:val="0"/>
                      <w:divBdr>
                        <w:top w:val="none" w:sz="0" w:space="0" w:color="auto"/>
                        <w:left w:val="none" w:sz="0" w:space="0" w:color="auto"/>
                        <w:bottom w:val="none" w:sz="0" w:space="0" w:color="auto"/>
                        <w:right w:val="none" w:sz="0" w:space="0" w:color="auto"/>
                      </w:divBdr>
                      <w:divsChild>
                        <w:div w:id="1097405856">
                          <w:marLeft w:val="0"/>
                          <w:marRight w:val="0"/>
                          <w:marTop w:val="0"/>
                          <w:marBottom w:val="0"/>
                          <w:divBdr>
                            <w:top w:val="none" w:sz="0" w:space="0" w:color="auto"/>
                            <w:left w:val="none" w:sz="0" w:space="0" w:color="auto"/>
                            <w:bottom w:val="none" w:sz="0" w:space="0" w:color="auto"/>
                            <w:right w:val="none" w:sz="0" w:space="0" w:color="auto"/>
                          </w:divBdr>
                          <w:divsChild>
                            <w:div w:id="249505740">
                              <w:marLeft w:val="0"/>
                              <w:marRight w:val="0"/>
                              <w:marTop w:val="0"/>
                              <w:marBottom w:val="0"/>
                              <w:divBdr>
                                <w:top w:val="none" w:sz="0" w:space="0" w:color="auto"/>
                                <w:left w:val="none" w:sz="0" w:space="0" w:color="auto"/>
                                <w:bottom w:val="none" w:sz="0" w:space="0" w:color="auto"/>
                                <w:right w:val="none" w:sz="0" w:space="0" w:color="auto"/>
                              </w:divBdr>
                              <w:divsChild>
                                <w:div w:id="1161889819">
                                  <w:marLeft w:val="0"/>
                                  <w:marRight w:val="0"/>
                                  <w:marTop w:val="0"/>
                                  <w:marBottom w:val="0"/>
                                  <w:divBdr>
                                    <w:top w:val="none" w:sz="0" w:space="0" w:color="auto"/>
                                    <w:left w:val="none" w:sz="0" w:space="0" w:color="auto"/>
                                    <w:bottom w:val="none" w:sz="0" w:space="0" w:color="auto"/>
                                    <w:right w:val="none" w:sz="0" w:space="0" w:color="auto"/>
                                  </w:divBdr>
                                  <w:divsChild>
                                    <w:div w:id="193482579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088166">
      <w:bodyDiv w:val="1"/>
      <w:marLeft w:val="0"/>
      <w:marRight w:val="0"/>
      <w:marTop w:val="0"/>
      <w:marBottom w:val="0"/>
      <w:divBdr>
        <w:top w:val="none" w:sz="0" w:space="0" w:color="auto"/>
        <w:left w:val="none" w:sz="0" w:space="0" w:color="auto"/>
        <w:bottom w:val="none" w:sz="0" w:space="0" w:color="auto"/>
        <w:right w:val="none" w:sz="0" w:space="0" w:color="auto"/>
      </w:divBdr>
      <w:divsChild>
        <w:div w:id="1987002253">
          <w:marLeft w:val="0"/>
          <w:marRight w:val="0"/>
          <w:marTop w:val="0"/>
          <w:marBottom w:val="0"/>
          <w:divBdr>
            <w:top w:val="none" w:sz="0" w:space="0" w:color="auto"/>
            <w:left w:val="none" w:sz="0" w:space="0" w:color="auto"/>
            <w:bottom w:val="none" w:sz="0" w:space="0" w:color="auto"/>
            <w:right w:val="none" w:sz="0" w:space="0" w:color="auto"/>
          </w:divBdr>
          <w:divsChild>
            <w:div w:id="371466248">
              <w:marLeft w:val="-225"/>
              <w:marRight w:val="-225"/>
              <w:marTop w:val="0"/>
              <w:marBottom w:val="0"/>
              <w:divBdr>
                <w:top w:val="none" w:sz="0" w:space="0" w:color="auto"/>
                <w:left w:val="none" w:sz="0" w:space="0" w:color="auto"/>
                <w:bottom w:val="none" w:sz="0" w:space="0" w:color="auto"/>
                <w:right w:val="none" w:sz="0" w:space="0" w:color="auto"/>
              </w:divBdr>
              <w:divsChild>
                <w:div w:id="694310991">
                  <w:marLeft w:val="0"/>
                  <w:marRight w:val="0"/>
                  <w:marTop w:val="0"/>
                  <w:marBottom w:val="0"/>
                  <w:divBdr>
                    <w:top w:val="none" w:sz="0" w:space="0" w:color="auto"/>
                    <w:left w:val="none" w:sz="0" w:space="0" w:color="auto"/>
                    <w:bottom w:val="none" w:sz="0" w:space="0" w:color="auto"/>
                    <w:right w:val="none" w:sz="0" w:space="0" w:color="auto"/>
                  </w:divBdr>
                  <w:divsChild>
                    <w:div w:id="1603682306">
                      <w:marLeft w:val="0"/>
                      <w:marRight w:val="0"/>
                      <w:marTop w:val="0"/>
                      <w:marBottom w:val="0"/>
                      <w:divBdr>
                        <w:top w:val="none" w:sz="0" w:space="0" w:color="auto"/>
                        <w:left w:val="none" w:sz="0" w:space="0" w:color="auto"/>
                        <w:bottom w:val="none" w:sz="0" w:space="0" w:color="auto"/>
                        <w:right w:val="none" w:sz="0" w:space="0" w:color="auto"/>
                      </w:divBdr>
                    </w:div>
                  </w:divsChild>
                </w:div>
                <w:div w:id="545995270">
                  <w:marLeft w:val="0"/>
                  <w:marRight w:val="0"/>
                  <w:marTop w:val="0"/>
                  <w:marBottom w:val="0"/>
                  <w:divBdr>
                    <w:top w:val="none" w:sz="0" w:space="0" w:color="auto"/>
                    <w:left w:val="none" w:sz="0" w:space="0" w:color="auto"/>
                    <w:bottom w:val="none" w:sz="0" w:space="0" w:color="auto"/>
                    <w:right w:val="none" w:sz="0" w:space="0" w:color="auto"/>
                  </w:divBdr>
                  <w:divsChild>
                    <w:div w:id="195088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223172337">
      <w:bodyDiv w:val="1"/>
      <w:marLeft w:val="0"/>
      <w:marRight w:val="0"/>
      <w:marTop w:val="0"/>
      <w:marBottom w:val="0"/>
      <w:divBdr>
        <w:top w:val="none" w:sz="0" w:space="0" w:color="auto"/>
        <w:left w:val="none" w:sz="0" w:space="0" w:color="auto"/>
        <w:bottom w:val="none" w:sz="0" w:space="0" w:color="auto"/>
        <w:right w:val="none" w:sz="0" w:space="0" w:color="auto"/>
      </w:divBdr>
    </w:div>
    <w:div w:id="1261791816">
      <w:bodyDiv w:val="1"/>
      <w:marLeft w:val="0"/>
      <w:marRight w:val="0"/>
      <w:marTop w:val="0"/>
      <w:marBottom w:val="0"/>
      <w:divBdr>
        <w:top w:val="none" w:sz="0" w:space="0" w:color="auto"/>
        <w:left w:val="none" w:sz="0" w:space="0" w:color="auto"/>
        <w:bottom w:val="none" w:sz="0" w:space="0" w:color="auto"/>
        <w:right w:val="none" w:sz="0" w:space="0" w:color="auto"/>
      </w:divBdr>
      <w:divsChild>
        <w:div w:id="936183176">
          <w:marLeft w:val="0"/>
          <w:marRight w:val="0"/>
          <w:marTop w:val="0"/>
          <w:marBottom w:val="0"/>
          <w:divBdr>
            <w:top w:val="none" w:sz="0" w:space="0" w:color="auto"/>
            <w:left w:val="none" w:sz="0" w:space="0" w:color="auto"/>
            <w:bottom w:val="none" w:sz="0" w:space="0" w:color="auto"/>
            <w:right w:val="none" w:sz="0" w:space="0" w:color="auto"/>
          </w:divBdr>
        </w:div>
        <w:div w:id="1284339569">
          <w:marLeft w:val="0"/>
          <w:marRight w:val="0"/>
          <w:marTop w:val="0"/>
          <w:marBottom w:val="0"/>
          <w:divBdr>
            <w:top w:val="none" w:sz="0" w:space="0" w:color="auto"/>
            <w:left w:val="none" w:sz="0" w:space="0" w:color="auto"/>
            <w:bottom w:val="none" w:sz="0" w:space="0" w:color="auto"/>
            <w:right w:val="none" w:sz="0" w:space="0" w:color="auto"/>
          </w:divBdr>
        </w:div>
        <w:div w:id="519049481">
          <w:marLeft w:val="0"/>
          <w:marRight w:val="0"/>
          <w:marTop w:val="0"/>
          <w:marBottom w:val="0"/>
          <w:divBdr>
            <w:top w:val="none" w:sz="0" w:space="0" w:color="auto"/>
            <w:left w:val="none" w:sz="0" w:space="0" w:color="auto"/>
            <w:bottom w:val="none" w:sz="0" w:space="0" w:color="auto"/>
            <w:right w:val="none" w:sz="0" w:space="0" w:color="auto"/>
          </w:divBdr>
          <w:divsChild>
            <w:div w:id="1411200204">
              <w:marLeft w:val="0"/>
              <w:marRight w:val="0"/>
              <w:marTop w:val="0"/>
              <w:marBottom w:val="0"/>
              <w:divBdr>
                <w:top w:val="none" w:sz="0" w:space="0" w:color="auto"/>
                <w:left w:val="none" w:sz="0" w:space="0" w:color="auto"/>
                <w:bottom w:val="none" w:sz="0" w:space="0" w:color="auto"/>
                <w:right w:val="none" w:sz="0" w:space="0" w:color="auto"/>
              </w:divBdr>
            </w:div>
          </w:divsChild>
        </w:div>
        <w:div w:id="260916261">
          <w:marLeft w:val="0"/>
          <w:marRight w:val="0"/>
          <w:marTop w:val="0"/>
          <w:marBottom w:val="0"/>
          <w:divBdr>
            <w:top w:val="none" w:sz="0" w:space="0" w:color="auto"/>
            <w:left w:val="none" w:sz="0" w:space="0" w:color="auto"/>
            <w:bottom w:val="none" w:sz="0" w:space="0" w:color="auto"/>
            <w:right w:val="none" w:sz="0" w:space="0" w:color="auto"/>
          </w:divBdr>
        </w:div>
      </w:divsChild>
    </w:div>
    <w:div w:id="1590888087">
      <w:bodyDiv w:val="1"/>
      <w:marLeft w:val="0"/>
      <w:marRight w:val="0"/>
      <w:marTop w:val="0"/>
      <w:marBottom w:val="0"/>
      <w:divBdr>
        <w:top w:val="none" w:sz="0" w:space="0" w:color="auto"/>
        <w:left w:val="none" w:sz="0" w:space="0" w:color="auto"/>
        <w:bottom w:val="none" w:sz="0" w:space="0" w:color="auto"/>
        <w:right w:val="none" w:sz="0" w:space="0" w:color="auto"/>
      </w:divBdr>
    </w:div>
    <w:div w:id="1604995705">
      <w:bodyDiv w:val="1"/>
      <w:marLeft w:val="0"/>
      <w:marRight w:val="0"/>
      <w:marTop w:val="0"/>
      <w:marBottom w:val="0"/>
      <w:divBdr>
        <w:top w:val="none" w:sz="0" w:space="0" w:color="auto"/>
        <w:left w:val="none" w:sz="0" w:space="0" w:color="auto"/>
        <w:bottom w:val="none" w:sz="0" w:space="0" w:color="auto"/>
        <w:right w:val="none" w:sz="0" w:space="0" w:color="auto"/>
      </w:divBdr>
      <w:divsChild>
        <w:div w:id="414861079">
          <w:marLeft w:val="0"/>
          <w:marRight w:val="0"/>
          <w:marTop w:val="0"/>
          <w:marBottom w:val="0"/>
          <w:divBdr>
            <w:top w:val="none" w:sz="0" w:space="0" w:color="auto"/>
            <w:left w:val="none" w:sz="0" w:space="0" w:color="auto"/>
            <w:bottom w:val="none" w:sz="0" w:space="0" w:color="auto"/>
            <w:right w:val="none" w:sz="0" w:space="0" w:color="auto"/>
          </w:divBdr>
          <w:divsChild>
            <w:div w:id="474225343">
              <w:marLeft w:val="0"/>
              <w:marRight w:val="0"/>
              <w:marTop w:val="0"/>
              <w:marBottom w:val="0"/>
              <w:divBdr>
                <w:top w:val="none" w:sz="0" w:space="0" w:color="auto"/>
                <w:left w:val="none" w:sz="0" w:space="0" w:color="auto"/>
                <w:bottom w:val="none" w:sz="0" w:space="0" w:color="auto"/>
                <w:right w:val="none" w:sz="0" w:space="0" w:color="auto"/>
              </w:divBdr>
              <w:divsChild>
                <w:div w:id="1333332159">
                  <w:marLeft w:val="0"/>
                  <w:marRight w:val="0"/>
                  <w:marTop w:val="0"/>
                  <w:marBottom w:val="0"/>
                  <w:divBdr>
                    <w:top w:val="none" w:sz="0" w:space="0" w:color="auto"/>
                    <w:left w:val="none" w:sz="0" w:space="0" w:color="auto"/>
                    <w:bottom w:val="none" w:sz="0" w:space="0" w:color="auto"/>
                    <w:right w:val="none" w:sz="0" w:space="0" w:color="auto"/>
                  </w:divBdr>
                  <w:divsChild>
                    <w:div w:id="151146981">
                      <w:marLeft w:val="0"/>
                      <w:marRight w:val="0"/>
                      <w:marTop w:val="0"/>
                      <w:marBottom w:val="0"/>
                      <w:divBdr>
                        <w:top w:val="none" w:sz="0" w:space="0" w:color="auto"/>
                        <w:left w:val="none" w:sz="0" w:space="0" w:color="auto"/>
                        <w:bottom w:val="none" w:sz="0" w:space="0" w:color="auto"/>
                        <w:right w:val="none" w:sz="0" w:space="0" w:color="auto"/>
                      </w:divBdr>
                      <w:divsChild>
                        <w:div w:id="818961902">
                          <w:marLeft w:val="0"/>
                          <w:marRight w:val="0"/>
                          <w:marTop w:val="0"/>
                          <w:marBottom w:val="0"/>
                          <w:divBdr>
                            <w:top w:val="none" w:sz="0" w:space="0" w:color="auto"/>
                            <w:left w:val="none" w:sz="0" w:space="0" w:color="auto"/>
                            <w:bottom w:val="none" w:sz="0" w:space="0" w:color="auto"/>
                            <w:right w:val="none" w:sz="0" w:space="0" w:color="auto"/>
                          </w:divBdr>
                          <w:divsChild>
                            <w:div w:id="72241122">
                              <w:marLeft w:val="0"/>
                              <w:marRight w:val="0"/>
                              <w:marTop w:val="0"/>
                              <w:marBottom w:val="0"/>
                              <w:divBdr>
                                <w:top w:val="none" w:sz="0" w:space="0" w:color="auto"/>
                                <w:left w:val="none" w:sz="0" w:space="0" w:color="auto"/>
                                <w:bottom w:val="none" w:sz="0" w:space="0" w:color="auto"/>
                                <w:right w:val="none" w:sz="0" w:space="0" w:color="auto"/>
                              </w:divBdr>
                              <w:divsChild>
                                <w:div w:id="162820611">
                                  <w:marLeft w:val="0"/>
                                  <w:marRight w:val="0"/>
                                  <w:marTop w:val="0"/>
                                  <w:marBottom w:val="0"/>
                                  <w:divBdr>
                                    <w:top w:val="none" w:sz="0" w:space="0" w:color="auto"/>
                                    <w:left w:val="none" w:sz="0" w:space="0" w:color="auto"/>
                                    <w:bottom w:val="none" w:sz="0" w:space="0" w:color="auto"/>
                                    <w:right w:val="none" w:sz="0" w:space="0" w:color="auto"/>
                                  </w:divBdr>
                                  <w:divsChild>
                                    <w:div w:id="71161410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130974">
      <w:bodyDiv w:val="1"/>
      <w:marLeft w:val="0"/>
      <w:marRight w:val="0"/>
      <w:marTop w:val="0"/>
      <w:marBottom w:val="0"/>
      <w:divBdr>
        <w:top w:val="none" w:sz="0" w:space="0" w:color="auto"/>
        <w:left w:val="none" w:sz="0" w:space="0" w:color="auto"/>
        <w:bottom w:val="none" w:sz="0" w:space="0" w:color="auto"/>
        <w:right w:val="none" w:sz="0" w:space="0" w:color="auto"/>
      </w:divBdr>
    </w:div>
    <w:div w:id="1709452535">
      <w:bodyDiv w:val="1"/>
      <w:marLeft w:val="0"/>
      <w:marRight w:val="0"/>
      <w:marTop w:val="0"/>
      <w:marBottom w:val="0"/>
      <w:divBdr>
        <w:top w:val="none" w:sz="0" w:space="0" w:color="auto"/>
        <w:left w:val="none" w:sz="0" w:space="0" w:color="auto"/>
        <w:bottom w:val="none" w:sz="0" w:space="0" w:color="auto"/>
        <w:right w:val="none" w:sz="0" w:space="0" w:color="auto"/>
      </w:divBdr>
      <w:divsChild>
        <w:div w:id="482039543">
          <w:marLeft w:val="0"/>
          <w:marRight w:val="0"/>
          <w:marTop w:val="0"/>
          <w:marBottom w:val="0"/>
          <w:divBdr>
            <w:top w:val="none" w:sz="0" w:space="0" w:color="auto"/>
            <w:left w:val="none" w:sz="0" w:space="0" w:color="auto"/>
            <w:bottom w:val="none" w:sz="0" w:space="0" w:color="auto"/>
            <w:right w:val="none" w:sz="0" w:space="0" w:color="auto"/>
          </w:divBdr>
          <w:divsChild>
            <w:div w:id="589125772">
              <w:marLeft w:val="0"/>
              <w:marRight w:val="0"/>
              <w:marTop w:val="0"/>
              <w:marBottom w:val="0"/>
              <w:divBdr>
                <w:top w:val="none" w:sz="0" w:space="0" w:color="auto"/>
                <w:left w:val="none" w:sz="0" w:space="0" w:color="auto"/>
                <w:bottom w:val="none" w:sz="0" w:space="0" w:color="auto"/>
                <w:right w:val="none" w:sz="0" w:space="0" w:color="auto"/>
              </w:divBdr>
              <w:divsChild>
                <w:div w:id="2030522811">
                  <w:marLeft w:val="0"/>
                  <w:marRight w:val="0"/>
                  <w:marTop w:val="0"/>
                  <w:marBottom w:val="0"/>
                  <w:divBdr>
                    <w:top w:val="none" w:sz="0" w:space="0" w:color="auto"/>
                    <w:left w:val="none" w:sz="0" w:space="0" w:color="auto"/>
                    <w:bottom w:val="none" w:sz="0" w:space="0" w:color="auto"/>
                    <w:right w:val="none" w:sz="0" w:space="0" w:color="auto"/>
                  </w:divBdr>
                  <w:divsChild>
                    <w:div w:id="24375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198785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90309-0543-460D-BB83-7EBC2A9B8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2613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3021</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Brückel, Patrick</cp:lastModifiedBy>
  <cp:revision>5</cp:revision>
  <cp:lastPrinted>2020-02-19T08:13:00Z</cp:lastPrinted>
  <dcterms:created xsi:type="dcterms:W3CDTF">2020-05-28T09:38:00Z</dcterms:created>
  <dcterms:modified xsi:type="dcterms:W3CDTF">2020-06-03T07:09:00Z</dcterms:modified>
</cp:coreProperties>
</file>