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B9F3" w14:textId="77777777" w:rsidR="005F75C8" w:rsidRPr="00B66C84" w:rsidRDefault="005F75C8" w:rsidP="005F75C8">
      <w:pPr>
        <w:spacing w:line="360" w:lineRule="auto"/>
        <w:ind w:right="1134"/>
        <w:rPr>
          <w:rFonts w:ascii="Arial" w:hAnsi="Arial" w:cs="Arial"/>
          <w:b/>
          <w:sz w:val="36"/>
          <w:szCs w:val="36"/>
        </w:rPr>
      </w:pPr>
      <w:r>
        <w:rPr>
          <w:rFonts w:ascii="Arial" w:hAnsi="Arial" w:cs="Arial"/>
          <w:b/>
          <w:sz w:val="36"/>
          <w:szCs w:val="36"/>
        </w:rPr>
        <w:t xml:space="preserve">Die </w:t>
      </w:r>
      <w:proofErr w:type="spellStart"/>
      <w:r>
        <w:rPr>
          <w:rFonts w:ascii="Arial" w:hAnsi="Arial" w:cs="Arial"/>
          <w:b/>
          <w:sz w:val="36"/>
          <w:szCs w:val="36"/>
        </w:rPr>
        <w:t>Mainhöhe</w:t>
      </w:r>
      <w:proofErr w:type="spellEnd"/>
      <w:r>
        <w:rPr>
          <w:rFonts w:ascii="Arial" w:hAnsi="Arial" w:cs="Arial"/>
          <w:b/>
          <w:sz w:val="36"/>
          <w:szCs w:val="36"/>
        </w:rPr>
        <w:t xml:space="preserve"> erstrahlt in neuem Glanz</w:t>
      </w:r>
    </w:p>
    <w:p w14:paraId="448571EC" w14:textId="77777777" w:rsidR="005F75C8" w:rsidRDefault="005F75C8" w:rsidP="005F75C8">
      <w:pPr>
        <w:spacing w:line="360" w:lineRule="auto"/>
        <w:ind w:right="1134"/>
        <w:jc w:val="both"/>
        <w:rPr>
          <w:rFonts w:ascii="Arial" w:hAnsi="Arial" w:cs="Arial"/>
          <w:b/>
          <w:color w:val="000000"/>
          <w:sz w:val="24"/>
          <w:szCs w:val="24"/>
        </w:rPr>
      </w:pPr>
    </w:p>
    <w:p w14:paraId="7960CB5E" w14:textId="4226AC47" w:rsidR="005F75C8" w:rsidRDefault="005F75C8" w:rsidP="005F75C8">
      <w:pPr>
        <w:autoSpaceDE w:val="0"/>
        <w:autoSpaceDN w:val="0"/>
        <w:adjustRightInd w:val="0"/>
        <w:spacing w:after="120" w:line="360" w:lineRule="auto"/>
        <w:ind w:right="568"/>
        <w:jc w:val="both"/>
        <w:rPr>
          <w:rFonts w:ascii="Arial" w:hAnsi="Arial" w:cs="Arial"/>
          <w:sz w:val="24"/>
          <w:szCs w:val="24"/>
        </w:rPr>
      </w:pPr>
      <w:r>
        <w:rPr>
          <w:rFonts w:ascii="Arial" w:eastAsia="Times" w:hAnsi="Arial" w:cs="Arial"/>
          <w:b/>
          <w:color w:val="000000"/>
          <w:sz w:val="24"/>
          <w:szCs w:val="24"/>
          <w:lang w:eastAsia="de-DE"/>
        </w:rPr>
        <w:t>Umzug des Bürgertreffs, Abschluss der Modernisierungsarbeiten und neuer Kleinkinderspielplatz</w:t>
      </w:r>
      <w:r w:rsidR="003609EF">
        <w:rPr>
          <w:rFonts w:ascii="Arial" w:eastAsia="Times" w:hAnsi="Arial" w:cs="Arial"/>
          <w:b/>
          <w:color w:val="000000"/>
          <w:sz w:val="24"/>
          <w:szCs w:val="24"/>
          <w:lang w:eastAsia="de-DE"/>
        </w:rPr>
        <w:t>: I</w:t>
      </w:r>
      <w:r>
        <w:rPr>
          <w:rFonts w:ascii="Arial" w:eastAsia="Times" w:hAnsi="Arial" w:cs="Arial"/>
          <w:b/>
          <w:color w:val="000000"/>
          <w:sz w:val="24"/>
          <w:szCs w:val="24"/>
          <w:lang w:eastAsia="de-DE"/>
        </w:rPr>
        <w:t>m Quartier MAINHÖHE hat sich baulich einiges im Jahr 2021 getan. Der nächste Schritt dreht sich rund um das Parken und Mobilität.</w:t>
      </w:r>
    </w:p>
    <w:p w14:paraId="460615ED" w14:textId="4E0A1940" w:rsidR="005F75C8" w:rsidRPr="005F75C8" w:rsidRDefault="005F75C8" w:rsidP="005F75C8">
      <w:pPr>
        <w:autoSpaceDE w:val="0"/>
        <w:autoSpaceDN w:val="0"/>
        <w:adjustRightInd w:val="0"/>
        <w:spacing w:after="120" w:line="360" w:lineRule="auto"/>
        <w:ind w:right="568"/>
        <w:jc w:val="both"/>
        <w:rPr>
          <w:rFonts w:ascii="Arial" w:hAnsi="Arial" w:cs="Arial"/>
          <w:sz w:val="24"/>
          <w:szCs w:val="24"/>
        </w:rPr>
      </w:pPr>
      <w:r>
        <w:rPr>
          <w:rFonts w:ascii="Arial" w:hAnsi="Arial" w:cs="Arial"/>
          <w:u w:val="single"/>
        </w:rPr>
        <w:t>Kelsterbach</w:t>
      </w:r>
      <w:r w:rsidRPr="005C5DF0">
        <w:rPr>
          <w:rFonts w:ascii="Arial" w:hAnsi="Arial" w:cs="Arial"/>
        </w:rPr>
        <w:t xml:space="preserve"> – </w:t>
      </w:r>
      <w:r w:rsidRPr="00F85C7F">
        <w:rPr>
          <w:rFonts w:ascii="Arial" w:hAnsi="Arial" w:cs="Arial"/>
        </w:rPr>
        <w:t xml:space="preserve">Die </w:t>
      </w:r>
      <w:proofErr w:type="spellStart"/>
      <w:r w:rsidRPr="00F85C7F">
        <w:rPr>
          <w:rFonts w:ascii="Arial" w:hAnsi="Arial" w:cs="Arial"/>
        </w:rPr>
        <w:t>Mainhöhe</w:t>
      </w:r>
      <w:proofErr w:type="spellEnd"/>
      <w:r w:rsidRPr="00F85C7F">
        <w:rPr>
          <w:rFonts w:ascii="Arial" w:hAnsi="Arial" w:cs="Arial"/>
        </w:rPr>
        <w:t xml:space="preserve"> erstrahlt </w:t>
      </w:r>
      <w:r>
        <w:rPr>
          <w:rFonts w:ascii="Arial" w:hAnsi="Arial" w:cs="Arial"/>
        </w:rPr>
        <w:t xml:space="preserve">nach den gemeinschaftlichen Baumaßnahmen der Stadt Kelsterbach und der </w:t>
      </w:r>
      <w:r w:rsidR="003609EF">
        <w:rPr>
          <w:rFonts w:ascii="Arial" w:hAnsi="Arial" w:cs="Arial"/>
        </w:rPr>
        <w:t xml:space="preserve">Unternehmensgruppe </w:t>
      </w:r>
      <w:r>
        <w:rPr>
          <w:rFonts w:ascii="Arial" w:hAnsi="Arial" w:cs="Arial"/>
        </w:rPr>
        <w:t>Nassauische Heimstätte</w:t>
      </w:r>
      <w:r w:rsidR="003609EF">
        <w:rPr>
          <w:rFonts w:ascii="Arial" w:hAnsi="Arial" w:cs="Arial"/>
        </w:rPr>
        <w:t xml:space="preserve"> | </w:t>
      </w:r>
      <w:r>
        <w:rPr>
          <w:rFonts w:ascii="Arial" w:hAnsi="Arial" w:cs="Arial"/>
        </w:rPr>
        <w:t xml:space="preserve">Wohnstadt (NHW) </w:t>
      </w:r>
      <w:r w:rsidRPr="00F85C7F">
        <w:rPr>
          <w:rFonts w:ascii="Arial" w:hAnsi="Arial" w:cs="Arial"/>
        </w:rPr>
        <w:t>in neuem Glanz</w:t>
      </w:r>
      <w:r>
        <w:rPr>
          <w:rFonts w:ascii="Arial" w:hAnsi="Arial" w:cs="Arial"/>
        </w:rPr>
        <w:t>.</w:t>
      </w:r>
      <w:r w:rsidRPr="00F85C7F">
        <w:rPr>
          <w:rFonts w:ascii="Arial" w:hAnsi="Arial" w:cs="Arial"/>
        </w:rPr>
        <w:t xml:space="preserve"> </w:t>
      </w:r>
      <w:r>
        <w:rPr>
          <w:rFonts w:ascii="Arial" w:hAnsi="Arial" w:cs="Arial"/>
        </w:rPr>
        <w:t>Die letzten Modernisierungsarbeiten an den Bestandgebäuden der NHW sind fertiggestellt. Die Zeilenbauten sind nun umweltfreundlich an das örtliche Blockheizkraftwerk angeschlossen. Der Außenbereich wurde neu und barrierefrei gestaltet und</w:t>
      </w:r>
      <w:r w:rsidRPr="004F3E45">
        <w:rPr>
          <w:rFonts w:ascii="Arial" w:hAnsi="Arial" w:cs="Arial"/>
        </w:rPr>
        <w:t xml:space="preserve"> </w:t>
      </w:r>
      <w:r>
        <w:rPr>
          <w:rFonts w:ascii="Arial" w:hAnsi="Arial" w:cs="Arial"/>
        </w:rPr>
        <w:t xml:space="preserve">im Quartier </w:t>
      </w:r>
      <w:proofErr w:type="spellStart"/>
      <w:r>
        <w:rPr>
          <w:rFonts w:ascii="Arial" w:hAnsi="Arial" w:cs="Arial"/>
        </w:rPr>
        <w:t>Mainhöhe</w:t>
      </w:r>
      <w:proofErr w:type="spellEnd"/>
      <w:r>
        <w:rPr>
          <w:rFonts w:ascii="Arial" w:hAnsi="Arial" w:cs="Arial"/>
        </w:rPr>
        <w:t xml:space="preserve"> ist ein neuer Kleinkinderspielplatz mit Treff- und Aufenthaltsraum für die gesamte Bewohnerschaft entstanden, der trotz anfänglicher Verzögerung noch vor Winteranbruch fertig wurde. Jetzt warten Bäume, Rasen, Sitzbänke und Spielgeräte auf Wärme und Sonne, um endlich in Grün zu erstrahlen und genutzt werden zu können.</w:t>
      </w:r>
    </w:p>
    <w:p w14:paraId="7283F5B8" w14:textId="03993C7A" w:rsidR="005F75C8" w:rsidRDefault="005F75C8" w:rsidP="005F75C8">
      <w:pPr>
        <w:autoSpaceDE w:val="0"/>
        <w:autoSpaceDN w:val="0"/>
        <w:adjustRightInd w:val="0"/>
        <w:spacing w:after="120" w:line="360" w:lineRule="auto"/>
        <w:ind w:right="568"/>
        <w:jc w:val="both"/>
        <w:rPr>
          <w:rFonts w:ascii="Arial" w:hAnsi="Arial" w:cs="Arial"/>
        </w:rPr>
      </w:pPr>
      <w:r>
        <w:rPr>
          <w:rFonts w:ascii="Arial" w:hAnsi="Arial" w:cs="Arial"/>
        </w:rPr>
        <w:t>Die neue Grünfläche grenzt jetzt unmittelbar an den neuen Standort des Bürgertreffs. Dafür mussten einige Parkplätze weichen. Denn mit der Neugestaltung der Fläche wurden die</w:t>
      </w:r>
      <w:r w:rsidR="003609EF">
        <w:rPr>
          <w:rFonts w:ascii="Arial" w:hAnsi="Arial" w:cs="Arial"/>
        </w:rPr>
        <w:t xml:space="preserve"> </w:t>
      </w:r>
      <w:r>
        <w:rPr>
          <w:rFonts w:ascii="Arial" w:hAnsi="Arial" w:cs="Arial"/>
        </w:rPr>
        <w:t>zentral im Wohnquartier liegenden 25 Stellplätze überwiegend neu verteilt. Ein Großteil der</w:t>
      </w:r>
      <w:r w:rsidRPr="00B375F5">
        <w:rPr>
          <w:rFonts w:ascii="Arial" w:hAnsi="Arial" w:cs="Arial"/>
        </w:rPr>
        <w:t xml:space="preserve"> Parkplätze wurde während der Modernisierungs- und Bauarbeiten bestmöglich durch Ausnahmeregelungen und Neubau weiterer Stellflächen kompensiert.</w:t>
      </w:r>
      <w:r>
        <w:rPr>
          <w:rFonts w:ascii="Arial" w:hAnsi="Arial" w:cs="Arial"/>
        </w:rPr>
        <w:t xml:space="preserve"> Im Sinne des Klimaschutzes wurden die Außen- und Freianlagen des Quartiers neu angelegt und neben der Errichtung </w:t>
      </w:r>
      <w:r w:rsidRPr="00B375F5">
        <w:rPr>
          <w:rFonts w:ascii="Arial" w:hAnsi="Arial" w:cs="Arial"/>
        </w:rPr>
        <w:t>von Fahrradabstell</w:t>
      </w:r>
      <w:r w:rsidRPr="00B375F5">
        <w:rPr>
          <w:rFonts w:ascii="Arial" w:hAnsi="Arial" w:cs="Arial"/>
        </w:rPr>
        <w:lastRenderedPageBreak/>
        <w:t>plätz</w:t>
      </w:r>
      <w:r>
        <w:rPr>
          <w:rFonts w:ascii="Arial" w:hAnsi="Arial" w:cs="Arial"/>
        </w:rPr>
        <w:t xml:space="preserve">en vor den Hauseingängen alternative, umweltfreundliche Angebote zum eigenen Auto geschaffen. </w:t>
      </w:r>
      <w:r w:rsidRPr="00B375F5">
        <w:rPr>
          <w:rFonts w:ascii="Arial" w:hAnsi="Arial" w:cs="Arial"/>
        </w:rPr>
        <w:t xml:space="preserve">In unmittelbarer Nähe zum Bürgertreff </w:t>
      </w:r>
      <w:r>
        <w:rPr>
          <w:rFonts w:ascii="Arial" w:hAnsi="Arial" w:cs="Arial"/>
        </w:rPr>
        <w:t xml:space="preserve">besteht jetzt </w:t>
      </w:r>
      <w:r w:rsidRPr="00B375F5">
        <w:rPr>
          <w:rFonts w:ascii="Arial" w:hAnsi="Arial" w:cs="Arial"/>
        </w:rPr>
        <w:t>ein Car-Sharing-Angebot. Ebenso neu</w:t>
      </w:r>
      <w:r w:rsidR="003609EF">
        <w:rPr>
          <w:rFonts w:ascii="Arial" w:hAnsi="Arial" w:cs="Arial"/>
        </w:rPr>
        <w:t xml:space="preserve">: </w:t>
      </w:r>
      <w:r w:rsidRPr="00B375F5">
        <w:rPr>
          <w:rFonts w:ascii="Arial" w:hAnsi="Arial" w:cs="Arial"/>
        </w:rPr>
        <w:t xml:space="preserve">die E-Lastenfahrräder, die zentral jeder Bewohnerin und jedem Bewohner gegen ein kleines Entgelt zur Verfügung stehen. Gutscheine und Gutschriften sollen die Nutzung vereinfachen und zum Ausprobieren anregen. </w:t>
      </w:r>
      <w:r>
        <w:rPr>
          <w:rFonts w:ascii="Arial" w:hAnsi="Arial" w:cs="Arial"/>
        </w:rPr>
        <w:t xml:space="preserve">Diese Angebote verbessern die Mobilität aller im Quartier, egal ob mit oder ohne Auto. </w:t>
      </w:r>
      <w:r w:rsidRPr="00B375F5">
        <w:rPr>
          <w:rFonts w:ascii="Arial" w:hAnsi="Arial" w:cs="Arial"/>
        </w:rPr>
        <w:t>„Wir versuchen gemeinsam attraktive Alternativen</w:t>
      </w:r>
      <w:r>
        <w:rPr>
          <w:rFonts w:ascii="Arial" w:hAnsi="Arial" w:cs="Arial"/>
        </w:rPr>
        <w:t xml:space="preserve"> im Sinne des Klimaschutzes</w:t>
      </w:r>
      <w:r w:rsidRPr="00B375F5">
        <w:rPr>
          <w:rFonts w:ascii="Arial" w:hAnsi="Arial" w:cs="Arial"/>
        </w:rPr>
        <w:t xml:space="preserve"> zu</w:t>
      </w:r>
      <w:r w:rsidR="003609EF">
        <w:rPr>
          <w:rFonts w:ascii="Arial" w:hAnsi="Arial" w:cs="Arial"/>
        </w:rPr>
        <w:t>m</w:t>
      </w:r>
      <w:r w:rsidRPr="00B375F5">
        <w:rPr>
          <w:rFonts w:ascii="Arial" w:hAnsi="Arial" w:cs="Arial"/>
        </w:rPr>
        <w:t xml:space="preserve"> zweiten oder gar zum dritten PKW pro Haushalt zu schaffen“</w:t>
      </w:r>
      <w:r w:rsidR="003609EF">
        <w:rPr>
          <w:rFonts w:ascii="Arial" w:hAnsi="Arial" w:cs="Arial"/>
        </w:rPr>
        <w:t>,</w:t>
      </w:r>
      <w:r w:rsidRPr="00B375F5">
        <w:rPr>
          <w:rFonts w:ascii="Arial" w:hAnsi="Arial" w:cs="Arial"/>
        </w:rPr>
        <w:t xml:space="preserve"> so </w:t>
      </w:r>
      <w:r>
        <w:rPr>
          <w:rFonts w:ascii="Arial" w:hAnsi="Arial" w:cs="Arial"/>
        </w:rPr>
        <w:t xml:space="preserve">Bürgermeister Manfred </w:t>
      </w:r>
      <w:r w:rsidRPr="00B375F5">
        <w:rPr>
          <w:rFonts w:ascii="Arial" w:hAnsi="Arial" w:cs="Arial"/>
        </w:rPr>
        <w:t xml:space="preserve">Ockel und </w:t>
      </w:r>
      <w:r>
        <w:rPr>
          <w:rFonts w:ascii="Arial" w:hAnsi="Arial" w:cs="Arial"/>
        </w:rPr>
        <w:t xml:space="preserve">Servicecenterleiter Tobias </w:t>
      </w:r>
      <w:r w:rsidRPr="00B375F5">
        <w:rPr>
          <w:rFonts w:ascii="Arial" w:hAnsi="Arial" w:cs="Arial"/>
        </w:rPr>
        <w:t xml:space="preserve">Bundschuh gemeinsam. </w:t>
      </w:r>
    </w:p>
    <w:p w14:paraId="4B767EC4" w14:textId="6C19D843" w:rsidR="005F75C8" w:rsidRDefault="005F75C8" w:rsidP="005F75C8">
      <w:pPr>
        <w:autoSpaceDE w:val="0"/>
        <w:autoSpaceDN w:val="0"/>
        <w:adjustRightInd w:val="0"/>
        <w:spacing w:after="120" w:line="360" w:lineRule="auto"/>
        <w:ind w:right="568"/>
        <w:jc w:val="both"/>
        <w:rPr>
          <w:rFonts w:ascii="Arial" w:hAnsi="Arial" w:cs="Arial"/>
        </w:rPr>
      </w:pPr>
      <w:r w:rsidRPr="00B375F5">
        <w:rPr>
          <w:rFonts w:ascii="Arial" w:hAnsi="Arial" w:cs="Arial"/>
        </w:rPr>
        <w:t xml:space="preserve">Nach den Planungspapieren sind </w:t>
      </w:r>
      <w:r>
        <w:rPr>
          <w:rFonts w:ascii="Arial" w:hAnsi="Arial" w:cs="Arial"/>
        </w:rPr>
        <w:t xml:space="preserve">derzeit </w:t>
      </w:r>
      <w:r w:rsidR="003609EF">
        <w:rPr>
          <w:rFonts w:ascii="Arial" w:hAnsi="Arial" w:cs="Arial"/>
        </w:rPr>
        <w:t xml:space="preserve">neun </w:t>
      </w:r>
      <w:r w:rsidRPr="00B375F5">
        <w:rPr>
          <w:rFonts w:ascii="Arial" w:hAnsi="Arial" w:cs="Arial"/>
        </w:rPr>
        <w:t xml:space="preserve">Stellplätze weniger im Quartier </w:t>
      </w:r>
      <w:proofErr w:type="spellStart"/>
      <w:r w:rsidRPr="00B375F5">
        <w:rPr>
          <w:rFonts w:ascii="Arial" w:hAnsi="Arial" w:cs="Arial"/>
        </w:rPr>
        <w:t>Mainhöhe</w:t>
      </w:r>
      <w:proofErr w:type="spellEnd"/>
      <w:r w:rsidRPr="00B375F5">
        <w:rPr>
          <w:rFonts w:ascii="Arial" w:hAnsi="Arial" w:cs="Arial"/>
        </w:rPr>
        <w:t xml:space="preserve"> für die Bewohnerschaft vorhanden</w:t>
      </w:r>
      <w:r>
        <w:rPr>
          <w:rFonts w:ascii="Arial" w:hAnsi="Arial" w:cs="Arial"/>
        </w:rPr>
        <w:t>, dafür wurden die Stellplätze entsprechend den neuen Anforderungen auf 2,50 m Breite angepasst</w:t>
      </w:r>
      <w:r w:rsidRPr="00B375F5">
        <w:rPr>
          <w:rFonts w:ascii="Arial" w:hAnsi="Arial" w:cs="Arial"/>
        </w:rPr>
        <w:t>. Bis zur Fertigstellung des Neubaus mit Tiefgarage an der Rüsselsheimer Straße</w:t>
      </w:r>
      <w:r>
        <w:rPr>
          <w:rFonts w:ascii="Arial" w:hAnsi="Arial" w:cs="Arial"/>
        </w:rPr>
        <w:t xml:space="preserve"> durch die </w:t>
      </w:r>
      <w:r w:rsidR="003609EF">
        <w:rPr>
          <w:rFonts w:ascii="Arial" w:hAnsi="Arial" w:cs="Arial"/>
        </w:rPr>
        <w:t xml:space="preserve">NHW </w:t>
      </w:r>
      <w:r>
        <w:rPr>
          <w:rFonts w:ascii="Arial" w:hAnsi="Arial" w:cs="Arial"/>
        </w:rPr>
        <w:t xml:space="preserve">hat </w:t>
      </w:r>
      <w:r w:rsidRPr="00B375F5">
        <w:rPr>
          <w:rFonts w:ascii="Arial" w:hAnsi="Arial" w:cs="Arial"/>
        </w:rPr>
        <w:t xml:space="preserve">die Stadt Kelsterbach </w:t>
      </w:r>
      <w:r>
        <w:rPr>
          <w:rFonts w:ascii="Arial" w:hAnsi="Arial" w:cs="Arial"/>
        </w:rPr>
        <w:t xml:space="preserve">daher </w:t>
      </w:r>
      <w:r w:rsidRPr="00B375F5">
        <w:rPr>
          <w:rFonts w:ascii="Arial" w:hAnsi="Arial" w:cs="Arial"/>
        </w:rPr>
        <w:t xml:space="preserve">gegenüber dem Kreisverkehr eine Schotterfläche als Zwischenlösung für </w:t>
      </w:r>
      <w:r w:rsidR="003609EF">
        <w:rPr>
          <w:rFonts w:ascii="Arial" w:hAnsi="Arial" w:cs="Arial"/>
        </w:rPr>
        <w:t>Mieter</w:t>
      </w:r>
      <w:r w:rsidR="003609EF" w:rsidRPr="00B375F5">
        <w:rPr>
          <w:rFonts w:ascii="Arial" w:hAnsi="Arial" w:cs="Arial"/>
        </w:rPr>
        <w:t xml:space="preserve">innen </w:t>
      </w:r>
      <w:r w:rsidR="003609EF">
        <w:rPr>
          <w:rFonts w:ascii="Arial" w:hAnsi="Arial" w:cs="Arial"/>
        </w:rPr>
        <w:t xml:space="preserve">und </w:t>
      </w:r>
      <w:r w:rsidRPr="00B375F5">
        <w:rPr>
          <w:rFonts w:ascii="Arial" w:hAnsi="Arial" w:cs="Arial"/>
        </w:rPr>
        <w:t>Mieter</w:t>
      </w:r>
      <w:r w:rsidR="005775C6">
        <w:rPr>
          <w:rFonts w:ascii="Arial" w:hAnsi="Arial" w:cs="Arial"/>
        </w:rPr>
        <w:t xml:space="preserve"> </w:t>
      </w:r>
      <w:r>
        <w:rPr>
          <w:rFonts w:ascii="Arial" w:hAnsi="Arial" w:cs="Arial"/>
        </w:rPr>
        <w:t xml:space="preserve">der Hausnummern 1,3 und 5 </w:t>
      </w:r>
      <w:r w:rsidRPr="00B375F5">
        <w:rPr>
          <w:rFonts w:ascii="Arial" w:hAnsi="Arial" w:cs="Arial"/>
        </w:rPr>
        <w:t xml:space="preserve">eingerichtet. Mit Fertigstellung des Neubaus </w:t>
      </w:r>
      <w:r>
        <w:rPr>
          <w:rFonts w:ascii="Arial" w:hAnsi="Arial" w:cs="Arial"/>
        </w:rPr>
        <w:t xml:space="preserve">kann </w:t>
      </w:r>
      <w:r w:rsidRPr="00B375F5">
        <w:rPr>
          <w:rFonts w:ascii="Arial" w:hAnsi="Arial" w:cs="Arial"/>
        </w:rPr>
        <w:t xml:space="preserve">die Anwohnerschaft der </w:t>
      </w:r>
      <w:proofErr w:type="spellStart"/>
      <w:r w:rsidRPr="00B375F5">
        <w:rPr>
          <w:rFonts w:ascii="Arial" w:hAnsi="Arial" w:cs="Arial"/>
        </w:rPr>
        <w:t>Mainhöhe</w:t>
      </w:r>
      <w:proofErr w:type="spellEnd"/>
      <w:r w:rsidRPr="00B375F5">
        <w:rPr>
          <w:rFonts w:ascii="Arial" w:hAnsi="Arial" w:cs="Arial"/>
        </w:rPr>
        <w:t xml:space="preserve"> </w:t>
      </w:r>
      <w:r>
        <w:rPr>
          <w:rFonts w:ascii="Arial" w:hAnsi="Arial" w:cs="Arial"/>
        </w:rPr>
        <w:t>dann auf Wunsch einen Tiefgaragen-Stellplatz anmieten</w:t>
      </w:r>
      <w:r w:rsidRPr="00B375F5">
        <w:rPr>
          <w:rFonts w:ascii="Arial" w:hAnsi="Arial" w:cs="Arial"/>
        </w:rPr>
        <w:t>.</w:t>
      </w:r>
      <w:r>
        <w:rPr>
          <w:rFonts w:ascii="Arial" w:hAnsi="Arial" w:cs="Arial"/>
        </w:rPr>
        <w:t xml:space="preserve"> </w:t>
      </w:r>
    </w:p>
    <w:p w14:paraId="1BEA06D6" w14:textId="4243847E" w:rsidR="005F75C8" w:rsidRDefault="005F75C8" w:rsidP="005F75C8">
      <w:pPr>
        <w:autoSpaceDE w:val="0"/>
        <w:autoSpaceDN w:val="0"/>
        <w:adjustRightInd w:val="0"/>
        <w:spacing w:after="120" w:line="360" w:lineRule="auto"/>
        <w:ind w:right="568"/>
        <w:jc w:val="both"/>
        <w:rPr>
          <w:rFonts w:ascii="Arial" w:hAnsi="Arial" w:cs="Arial"/>
        </w:rPr>
      </w:pPr>
      <w:r>
        <w:rPr>
          <w:rFonts w:ascii="Arial" w:hAnsi="Arial" w:cs="Arial"/>
        </w:rPr>
        <w:t>Aktuell leidet das Quartier trotz der vorhandenen und neugeschaffenen Alternativen unter falschgeparkten P</w:t>
      </w:r>
      <w:r w:rsidR="003609EF">
        <w:rPr>
          <w:rFonts w:ascii="Arial" w:hAnsi="Arial" w:cs="Arial"/>
        </w:rPr>
        <w:t>kw</w:t>
      </w:r>
      <w:r>
        <w:rPr>
          <w:rFonts w:ascii="Arial" w:hAnsi="Arial" w:cs="Arial"/>
        </w:rPr>
        <w:t>. Diese stehen</w:t>
      </w:r>
      <w:r w:rsidDel="003E16C5">
        <w:rPr>
          <w:rFonts w:ascii="Arial" w:hAnsi="Arial" w:cs="Arial"/>
        </w:rPr>
        <w:t xml:space="preserve"> </w:t>
      </w:r>
      <w:r>
        <w:rPr>
          <w:rFonts w:ascii="Arial" w:hAnsi="Arial" w:cs="Arial"/>
        </w:rPr>
        <w:t xml:space="preserve">im Straßenraum, auf Gehwegen, vor Eingängen, im Wendebereich oder sogar in Feuerwehrzufahrten und gefährden damit andere – insbesondere Kinder, </w:t>
      </w:r>
      <w:proofErr w:type="spellStart"/>
      <w:r w:rsidR="005775C6">
        <w:rPr>
          <w:rFonts w:ascii="Arial" w:hAnsi="Arial" w:cs="Arial"/>
        </w:rPr>
        <w:t>Zufußgehende</w:t>
      </w:r>
      <w:proofErr w:type="spellEnd"/>
      <w:r w:rsidRPr="0040027A">
        <w:rPr>
          <w:rFonts w:ascii="Arial" w:hAnsi="Arial" w:cs="Arial"/>
        </w:rPr>
        <w:t xml:space="preserve"> und </w:t>
      </w:r>
      <w:r>
        <w:rPr>
          <w:rFonts w:ascii="Arial" w:hAnsi="Arial" w:cs="Arial"/>
        </w:rPr>
        <w:t xml:space="preserve">Radfahrende. </w:t>
      </w:r>
      <w:r w:rsidRPr="0040027A">
        <w:rPr>
          <w:rFonts w:ascii="Arial" w:hAnsi="Arial" w:cs="Arial"/>
        </w:rPr>
        <w:t xml:space="preserve">Nachdem die Entwicklung eine Zeitlang abgewartet wurde – alles muss sich erstmal finden – wird nun aus Gründen </w:t>
      </w:r>
      <w:r>
        <w:rPr>
          <w:rFonts w:ascii="Arial" w:hAnsi="Arial" w:cs="Arial"/>
        </w:rPr>
        <w:t xml:space="preserve">der </w:t>
      </w:r>
      <w:r w:rsidRPr="0040027A">
        <w:rPr>
          <w:rFonts w:ascii="Arial" w:hAnsi="Arial" w:cs="Arial"/>
        </w:rPr>
        <w:t xml:space="preserve">Sicherheit </w:t>
      </w:r>
      <w:r>
        <w:rPr>
          <w:rFonts w:ascii="Arial" w:hAnsi="Arial" w:cs="Arial"/>
        </w:rPr>
        <w:t xml:space="preserve">sowie zur Sicherstellung der </w:t>
      </w:r>
      <w:r w:rsidRPr="0040027A">
        <w:rPr>
          <w:rFonts w:ascii="Arial" w:hAnsi="Arial" w:cs="Arial"/>
        </w:rPr>
        <w:t xml:space="preserve">Zufahrt bei </w:t>
      </w:r>
      <w:r>
        <w:rPr>
          <w:rFonts w:ascii="Arial" w:hAnsi="Arial" w:cs="Arial"/>
        </w:rPr>
        <w:t>Rettungse</w:t>
      </w:r>
      <w:r w:rsidRPr="0040027A">
        <w:rPr>
          <w:rFonts w:ascii="Arial" w:hAnsi="Arial" w:cs="Arial"/>
        </w:rPr>
        <w:t>insätzen</w:t>
      </w:r>
      <w:r>
        <w:rPr>
          <w:rFonts w:ascii="Arial" w:hAnsi="Arial" w:cs="Arial"/>
        </w:rPr>
        <w:t xml:space="preserve"> </w:t>
      </w:r>
      <w:r w:rsidRPr="0040027A">
        <w:rPr>
          <w:rFonts w:ascii="Arial" w:hAnsi="Arial" w:cs="Arial"/>
        </w:rPr>
        <w:t xml:space="preserve">die Einhaltung der </w:t>
      </w:r>
      <w:r>
        <w:rPr>
          <w:rFonts w:ascii="Arial" w:hAnsi="Arial" w:cs="Arial"/>
        </w:rPr>
        <w:t>Straßenverkehrsordnung (</w:t>
      </w:r>
      <w:r w:rsidRPr="0040027A">
        <w:rPr>
          <w:rFonts w:ascii="Arial" w:hAnsi="Arial" w:cs="Arial"/>
        </w:rPr>
        <w:t>StVO</w:t>
      </w:r>
      <w:r>
        <w:rPr>
          <w:rFonts w:ascii="Arial" w:hAnsi="Arial" w:cs="Arial"/>
        </w:rPr>
        <w:t>)</w:t>
      </w:r>
      <w:r w:rsidRPr="0040027A">
        <w:rPr>
          <w:rFonts w:ascii="Arial" w:hAnsi="Arial" w:cs="Arial"/>
        </w:rPr>
        <w:t xml:space="preserve"> wieder </w:t>
      </w:r>
      <w:r w:rsidRPr="0040027A">
        <w:rPr>
          <w:rFonts w:ascii="Arial" w:hAnsi="Arial" w:cs="Arial"/>
        </w:rPr>
        <w:lastRenderedPageBreak/>
        <w:t>stringent eingefordert</w:t>
      </w:r>
      <w:r>
        <w:rPr>
          <w:rFonts w:ascii="Arial" w:hAnsi="Arial" w:cs="Arial"/>
        </w:rPr>
        <w:t>. „Durch die falsch geparkten Fahrzeuge kommt es in Noteinsätze zur schwerwiegenden Behinderung der Rettungskräfte oder zwingt Fußgänger, darunter insbesondere Kinder, auf die Straße auszuweichen,“ erklärt Bürgermeister Manfred Ockel. „Die Beachtung der StVO und Einhaltung der Parkregeln ist unabdingbar, um alle Bewohner aus dem Quartier zu schützen.“</w:t>
      </w:r>
    </w:p>
    <w:p w14:paraId="52D076A3" w14:textId="77777777" w:rsidR="003F07D4" w:rsidRDefault="003F07D4" w:rsidP="005F75C8">
      <w:pPr>
        <w:pStyle w:val="xmsonormal"/>
        <w:spacing w:line="360" w:lineRule="auto"/>
        <w:ind w:right="568"/>
        <w:jc w:val="both"/>
        <w:rPr>
          <w:rFonts w:ascii="Arial" w:hAnsi="Arial" w:cs="Arial"/>
          <w:color w:val="242424"/>
          <w:shd w:val="clear" w:color="auto" w:fill="FFFFFF"/>
        </w:rPr>
      </w:pPr>
    </w:p>
    <w:p w14:paraId="70DAB1FB" w14:textId="5E9938B5" w:rsidR="00EA7869" w:rsidRDefault="00EA7869" w:rsidP="005F75C8">
      <w:pPr>
        <w:pStyle w:val="xmsonormal"/>
        <w:spacing w:line="360" w:lineRule="auto"/>
        <w:ind w:right="568"/>
        <w:jc w:val="both"/>
        <w:rPr>
          <w:rFonts w:ascii="Arial" w:hAnsi="Arial" w:cs="Arial"/>
          <w:color w:val="242424"/>
          <w:shd w:val="clear" w:color="auto" w:fill="FFFFFF"/>
        </w:rPr>
      </w:pPr>
      <w:r w:rsidRPr="00EA7869">
        <w:rPr>
          <w:rFonts w:ascii="Arial" w:hAnsi="Arial" w:cs="Arial"/>
          <w:color w:val="242424"/>
          <w:shd w:val="clear" w:color="auto" w:fill="FFFFFF"/>
        </w:rPr>
        <w:t xml:space="preserve">Die NHW feiert ihren 100. Geburtstag. Weitere Infos unter </w:t>
      </w:r>
      <w:hyperlink r:id="rId8" w:history="1">
        <w:r w:rsidRPr="00EA7869">
          <w:rPr>
            <w:rStyle w:val="Hyperlink"/>
            <w:rFonts w:ascii="Arial" w:hAnsi="Arial" w:cs="Arial"/>
            <w:shd w:val="clear" w:color="auto" w:fill="FFFFFF"/>
          </w:rPr>
          <w:t>www.100jahrenhw.de</w:t>
        </w:r>
      </w:hyperlink>
      <w:r w:rsidRPr="00EA7869">
        <w:rPr>
          <w:rFonts w:ascii="Arial" w:hAnsi="Arial" w:cs="Arial"/>
          <w:color w:val="242424"/>
          <w:shd w:val="clear" w:color="auto" w:fill="FFFFFF"/>
        </w:rPr>
        <w:t>.</w:t>
      </w:r>
    </w:p>
    <w:p w14:paraId="6E230A99" w14:textId="77777777" w:rsidR="00EA7869" w:rsidRPr="00EA7869" w:rsidRDefault="00EA7869" w:rsidP="00EA7869">
      <w:pPr>
        <w:pStyle w:val="xmsonormal"/>
        <w:spacing w:line="360" w:lineRule="auto"/>
        <w:rPr>
          <w:rFonts w:ascii="Arial" w:hAnsi="Arial" w:cs="Arial"/>
        </w:rPr>
      </w:pPr>
    </w:p>
    <w:p w14:paraId="3EC44CFA" w14:textId="77777777" w:rsidR="004F6C67" w:rsidRPr="004F6C67" w:rsidRDefault="004F6C67" w:rsidP="005C5107">
      <w:pPr>
        <w:pStyle w:val="Textkrper"/>
        <w:kinsoku w:val="0"/>
        <w:overflowPunct w:val="0"/>
        <w:ind w:right="709"/>
        <w:rPr>
          <w:rFonts w:cs="Arial"/>
          <w:b/>
          <w:bCs/>
          <w:sz w:val="22"/>
          <w:szCs w:val="22"/>
        </w:rPr>
      </w:pPr>
      <w:r w:rsidRPr="004F6C67">
        <w:rPr>
          <w:rFonts w:cs="Arial"/>
          <w:b/>
          <w:bCs/>
          <w:sz w:val="22"/>
          <w:szCs w:val="22"/>
        </w:rPr>
        <w:t>Unternehmensgruppe Nassauische Heimstätte | Wohnstadt</w:t>
      </w:r>
    </w:p>
    <w:p w14:paraId="5659CB8A" w14:textId="7C387879" w:rsidR="004F6C67" w:rsidRDefault="004F6C67" w:rsidP="005C5107">
      <w:pPr>
        <w:pStyle w:val="Textkrper"/>
        <w:kinsoku w:val="0"/>
        <w:overflowPunct w:val="0"/>
        <w:ind w:right="709"/>
        <w:rPr>
          <w:rFonts w:cs="Arial"/>
          <w:sz w:val="22"/>
          <w:szCs w:val="22"/>
        </w:rPr>
      </w:pPr>
      <w:r w:rsidRPr="004F6C67">
        <w:rPr>
          <w:rFonts w:cs="Arial"/>
          <w:sz w:val="22"/>
          <w:szCs w:val="22"/>
        </w:rPr>
        <w:t>Die Unternehmensgruppe Nassauische Heimstätte | Wohnstadt mit Sitz in Frankfurt am Main und Kassel bietet seit knapp 100 Jahren umfassende Dienstleistungen in den Bereichen Wohnen, Bauen und Entwickeln. Sie beschäftigt rund 800 Mitarbeitende. Mit rund 59.000 Mietwohnungen in 130 Städten und Gemeinden in Hessen gehört sie zu den zehn führenden deutschen Wohnungsunternehmen. Das Regionalcenter Wiesbaden bewirtschaftet rund 11.600 Wohnungen</w:t>
      </w:r>
      <w:r w:rsidR="0098500B">
        <w:rPr>
          <w:rFonts w:cs="Arial"/>
          <w:sz w:val="22"/>
          <w:szCs w:val="22"/>
        </w:rPr>
        <w:t xml:space="preserve"> </w:t>
      </w:r>
      <w:r w:rsidR="0098500B" w:rsidRPr="004F6C67">
        <w:rPr>
          <w:rFonts w:cs="Arial"/>
          <w:sz w:val="22"/>
          <w:szCs w:val="22"/>
        </w:rPr>
        <w:t>und hat mit dem Servicecenter in Darmstadt eine Außenstelle</w:t>
      </w:r>
      <w:r w:rsidR="0098500B">
        <w:rPr>
          <w:rFonts w:cs="Arial"/>
          <w:sz w:val="22"/>
          <w:szCs w:val="22"/>
        </w:rPr>
        <w:t>.</w:t>
      </w:r>
      <w:r w:rsidR="008B3078">
        <w:rPr>
          <w:rFonts w:cs="Arial"/>
          <w:sz w:val="22"/>
          <w:szCs w:val="22"/>
        </w:rPr>
        <w:t xml:space="preserve"> </w:t>
      </w:r>
      <w:r w:rsidR="0098500B">
        <w:rPr>
          <w:rFonts w:cs="Arial"/>
          <w:sz w:val="22"/>
          <w:szCs w:val="22"/>
        </w:rPr>
        <w:t>R</w:t>
      </w:r>
      <w:r w:rsidRPr="004F6C67">
        <w:rPr>
          <w:rFonts w:cs="Arial"/>
          <w:sz w:val="22"/>
          <w:szCs w:val="22"/>
        </w:rPr>
        <w:t xml:space="preserve">und </w:t>
      </w:r>
      <w:r w:rsidR="0098500B">
        <w:rPr>
          <w:rFonts w:cs="Arial"/>
          <w:sz w:val="22"/>
          <w:szCs w:val="22"/>
        </w:rPr>
        <w:t>1.700</w:t>
      </w:r>
      <w:r w:rsidRPr="004F6C67">
        <w:rPr>
          <w:rFonts w:cs="Arial"/>
          <w:sz w:val="22"/>
          <w:szCs w:val="22"/>
        </w:rPr>
        <w:t xml:space="preserve"> Wohnungen </w:t>
      </w:r>
      <w:r w:rsidR="0098500B">
        <w:rPr>
          <w:rFonts w:cs="Arial"/>
          <w:sz w:val="22"/>
          <w:szCs w:val="22"/>
        </w:rPr>
        <w:t xml:space="preserve">befinden sich </w:t>
      </w:r>
      <w:r w:rsidRPr="004F6C67">
        <w:rPr>
          <w:rFonts w:cs="Arial"/>
          <w:sz w:val="22"/>
          <w:szCs w:val="22"/>
        </w:rPr>
        <w:t xml:space="preserve">direkt in </w:t>
      </w:r>
      <w:r w:rsidR="0098500B">
        <w:rPr>
          <w:rFonts w:cs="Arial"/>
          <w:sz w:val="22"/>
          <w:szCs w:val="22"/>
        </w:rPr>
        <w:t>Darmstadt</w:t>
      </w:r>
      <w:r w:rsidRPr="004F6C67">
        <w:rPr>
          <w:rFonts w:cs="Arial"/>
          <w:sz w:val="22"/>
          <w:szCs w:val="22"/>
        </w:rPr>
        <w:t xml:space="preserve">, Unter der NHW-Marke </w:t>
      </w:r>
      <w:proofErr w:type="spellStart"/>
      <w:r w:rsidRPr="004F6C67">
        <w:rPr>
          <w:rFonts w:cs="Arial"/>
          <w:sz w:val="22"/>
          <w:szCs w:val="22"/>
        </w:rPr>
        <w:t>ProjektStadt</w:t>
      </w:r>
      <w:proofErr w:type="spellEnd"/>
      <w:r w:rsidRPr="004F6C67">
        <w:rPr>
          <w:rFonts w:cs="Arial"/>
          <w:sz w:val="22"/>
          <w:szCs w:val="22"/>
        </w:rPr>
        <w:t xml:space="preserve"> werden Kompetenzfelder gebündelt, um nachhaltige Stadtentwicklungsaufgaben durchzuführen. Die </w:t>
      </w:r>
      <w:r w:rsidR="003D2F0C">
        <w:rPr>
          <w:rFonts w:cs="Arial"/>
          <w:sz w:val="22"/>
          <w:szCs w:val="22"/>
        </w:rPr>
        <w:t>NHW</w:t>
      </w:r>
      <w:r w:rsidRPr="004F6C67">
        <w:rPr>
          <w:rFonts w:cs="Arial"/>
          <w:sz w:val="22"/>
          <w:szCs w:val="22"/>
        </w:rPr>
        <w:t xml:space="preserve"> arbeitet daran, ihren Wohnungsbestand perspektivisch zu erhöhen und bis 20</w:t>
      </w:r>
      <w:r w:rsidR="009D0CB6">
        <w:rPr>
          <w:rFonts w:cs="Arial"/>
          <w:sz w:val="22"/>
          <w:szCs w:val="22"/>
        </w:rPr>
        <w:t xml:space="preserve">45 </w:t>
      </w:r>
      <w:r w:rsidRPr="004F6C67">
        <w:rPr>
          <w:rFonts w:cs="Arial"/>
          <w:sz w:val="22"/>
          <w:szCs w:val="22"/>
        </w:rPr>
        <w:t xml:space="preserve">klimaneutral zu entwickeln. Um dem Klimaschutz in der Wohnungswirtschaft mehr Schlagkraft zu verleihen, hat sie gemeinsam mit Partnern das Kommunikations- und Umsetzungsnetzwerk „Initiative Wohnen 2050“ gegründet. Mit </w:t>
      </w:r>
      <w:proofErr w:type="spellStart"/>
      <w:r w:rsidRPr="004F6C67">
        <w:rPr>
          <w:rFonts w:cs="Arial"/>
          <w:sz w:val="22"/>
          <w:szCs w:val="22"/>
        </w:rPr>
        <w:t>hubitation</w:t>
      </w:r>
      <w:proofErr w:type="spellEnd"/>
      <w:r w:rsidRPr="004F6C67">
        <w:rPr>
          <w:rFonts w:cs="Arial"/>
          <w:sz w:val="22"/>
          <w:szCs w:val="22"/>
        </w:rPr>
        <w:t xml:space="preserve"> verfügt die Unternehmensgruppe zudem über ein Startup- und Ideennetzwerk rund um innovatives Wohnen.</w:t>
      </w:r>
      <w:r w:rsidR="003D2F0C">
        <w:rPr>
          <w:rFonts w:cs="Arial"/>
          <w:sz w:val="22"/>
          <w:szCs w:val="22"/>
        </w:rPr>
        <w:t xml:space="preserve"> </w:t>
      </w:r>
      <w:hyperlink r:id="rId9" w:history="1">
        <w:r w:rsidRPr="00E17E63">
          <w:rPr>
            <w:rStyle w:val="Hyperlink"/>
            <w:rFonts w:cs="Arial"/>
            <w:sz w:val="22"/>
            <w:szCs w:val="22"/>
          </w:rPr>
          <w:t>www.naheimst.de</w:t>
        </w:r>
      </w:hyperlink>
    </w:p>
    <w:sectPr w:rsidR="004F6C67" w:rsidSect="002C5EE4">
      <w:headerReference w:type="default" r:id="rId10"/>
      <w:footerReference w:type="default" r:id="rId11"/>
      <w:pgSz w:w="11906" w:h="16838"/>
      <w:pgMar w:top="1417" w:right="1983"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79A04" w14:textId="77777777" w:rsidR="008C7ABD" w:rsidRDefault="008C7ABD">
      <w:r>
        <w:separator/>
      </w:r>
    </w:p>
  </w:endnote>
  <w:endnote w:type="continuationSeparator" w:id="0">
    <w:p w14:paraId="3368CC64" w14:textId="77777777" w:rsidR="008C7ABD" w:rsidRDefault="008C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880E" w14:textId="77777777" w:rsidR="00FF1F91" w:rsidRDefault="00FF1F91">
    <w:pPr>
      <w:pStyle w:val="Fuzeile"/>
      <w:pBdr>
        <w:bottom w:val="single" w:sz="4" w:space="1" w:color="auto"/>
      </w:pBdr>
      <w:rPr>
        <w:sz w:val="16"/>
        <w:szCs w:val="16"/>
      </w:rPr>
    </w:pPr>
  </w:p>
  <w:p w14:paraId="155236BD" w14:textId="77777777" w:rsidR="00FF1F91" w:rsidRDefault="00FF1F91">
    <w:pPr>
      <w:pStyle w:val="Fuzeile"/>
      <w:pBdr>
        <w:bottom w:val="single" w:sz="4" w:space="1" w:color="auto"/>
      </w:pBdr>
      <w:rPr>
        <w:sz w:val="16"/>
        <w:szCs w:val="16"/>
      </w:rPr>
    </w:pPr>
  </w:p>
  <w:p w14:paraId="0E0AA63D" w14:textId="77777777" w:rsidR="00FF1F91" w:rsidRDefault="00FF1F91">
    <w:pPr>
      <w:pStyle w:val="Fuzeile"/>
      <w:rPr>
        <w:rFonts w:ascii="Arial" w:hAnsi="Arial" w:cs="Arial"/>
        <w:color w:val="000000"/>
        <w:sz w:val="16"/>
        <w:szCs w:val="16"/>
      </w:rPr>
    </w:pPr>
  </w:p>
  <w:p w14:paraId="499820C4"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6C2DD84A" w14:textId="77777777" w:rsidR="00FF1F91" w:rsidRDefault="00FF1F91">
    <w:pPr>
      <w:pStyle w:val="Fuzeile"/>
      <w:rPr>
        <w:rFonts w:ascii="Arial" w:hAnsi="Arial" w:cs="Arial"/>
        <w:b/>
        <w:bCs/>
        <w:color w:val="000000"/>
        <w:sz w:val="16"/>
        <w:szCs w:val="16"/>
      </w:rPr>
    </w:pPr>
  </w:p>
  <w:p w14:paraId="35CF8DF6"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7685F29A"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BB8EECA" w14:textId="77777777" w:rsidR="00FF1F91" w:rsidRDefault="00FF1F91">
    <w:pPr>
      <w:pStyle w:val="Fuzeile"/>
      <w:rPr>
        <w:rFonts w:ascii="Arial" w:hAnsi="Arial" w:cs="Arial"/>
        <w:sz w:val="16"/>
        <w:szCs w:val="16"/>
      </w:rPr>
    </w:pPr>
  </w:p>
  <w:p w14:paraId="50AD8423" w14:textId="77777777" w:rsidR="00FF1F91" w:rsidRDefault="00FF1F91">
    <w:pPr>
      <w:pStyle w:val="Fuzeile"/>
      <w:jc w:val="center"/>
      <w:rPr>
        <w:rFonts w:ascii="Arial" w:hAnsi="Arial" w:cs="Arial"/>
        <w:sz w:val="10"/>
        <w:szCs w:val="10"/>
      </w:rPr>
    </w:pPr>
  </w:p>
  <w:p w14:paraId="2BB31ADE"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0614" w14:textId="77777777" w:rsidR="008C7ABD" w:rsidRDefault="008C7ABD">
      <w:r>
        <w:separator/>
      </w:r>
    </w:p>
  </w:footnote>
  <w:footnote w:type="continuationSeparator" w:id="0">
    <w:p w14:paraId="7F919B79" w14:textId="77777777" w:rsidR="008C7ABD" w:rsidRDefault="008C7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EF85" w14:textId="57407CD7" w:rsidR="00FF1F91" w:rsidRDefault="008D2D0C">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61312" behindDoc="1" locked="0" layoutInCell="1" allowOverlap="1" wp14:anchorId="4FFA09F3" wp14:editId="5A408CE7">
          <wp:simplePos x="0" y="0"/>
          <wp:positionH relativeFrom="column">
            <wp:posOffset>4506926</wp:posOffset>
          </wp:positionH>
          <wp:positionV relativeFrom="paragraph">
            <wp:posOffset>11430</wp:posOffset>
          </wp:positionV>
          <wp:extent cx="1281900" cy="696685"/>
          <wp:effectExtent l="0" t="0" r="0"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281900" cy="6966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pacing w:val="60"/>
        <w:sz w:val="28"/>
        <w:szCs w:val="28"/>
      </w:rPr>
      <w:drawing>
        <wp:anchor distT="0" distB="0" distL="114300" distR="114300" simplePos="0" relativeHeight="251660288" behindDoc="1" locked="0" layoutInCell="1" allowOverlap="1" wp14:anchorId="772BA8D7" wp14:editId="2F3256E0">
          <wp:simplePos x="0" y="0"/>
          <wp:positionH relativeFrom="margin">
            <wp:posOffset>1668835</wp:posOffset>
          </wp:positionH>
          <wp:positionV relativeFrom="paragraph">
            <wp:posOffset>11430</wp:posOffset>
          </wp:positionV>
          <wp:extent cx="2565008" cy="733425"/>
          <wp:effectExtent l="0" t="0" r="6985"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65008" cy="7334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195A966" wp14:editId="297B007E">
          <wp:simplePos x="0" y="0"/>
          <wp:positionH relativeFrom="margin">
            <wp:posOffset>-135696</wp:posOffset>
          </wp:positionH>
          <wp:positionV relativeFrom="margin">
            <wp:posOffset>-2580613</wp:posOffset>
          </wp:positionV>
          <wp:extent cx="1630680" cy="98488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298042" w14:textId="77777777" w:rsidR="00FF1F91" w:rsidRDefault="00FF1F91">
    <w:pPr>
      <w:pStyle w:val="Kopfzeile"/>
      <w:rPr>
        <w:rFonts w:ascii="Arial" w:hAnsi="Arial" w:cs="Arial"/>
        <w:b/>
        <w:bCs/>
        <w:spacing w:val="60"/>
        <w:sz w:val="28"/>
        <w:szCs w:val="28"/>
      </w:rPr>
    </w:pPr>
  </w:p>
  <w:p w14:paraId="582A2DA1" w14:textId="77777777" w:rsidR="00FF1F91" w:rsidRDefault="00FF1F91">
    <w:pPr>
      <w:pStyle w:val="Kopfzeile"/>
      <w:rPr>
        <w:rFonts w:ascii="Arial" w:hAnsi="Arial" w:cs="Arial"/>
        <w:b/>
        <w:bCs/>
        <w:spacing w:val="60"/>
        <w:sz w:val="28"/>
        <w:szCs w:val="28"/>
      </w:rPr>
    </w:pPr>
  </w:p>
  <w:p w14:paraId="00A2C32A" w14:textId="77777777" w:rsidR="003E42C5" w:rsidRDefault="003E42C5">
    <w:pPr>
      <w:pStyle w:val="Kopfzeile"/>
      <w:rPr>
        <w:rFonts w:ascii="Arial" w:hAnsi="Arial" w:cs="Arial"/>
        <w:b/>
        <w:bCs/>
        <w:spacing w:val="60"/>
        <w:sz w:val="36"/>
        <w:szCs w:val="36"/>
      </w:rPr>
    </w:pPr>
  </w:p>
  <w:p w14:paraId="6A4E95EA" w14:textId="77777777" w:rsidR="003E42C5" w:rsidRDefault="003E42C5">
    <w:pPr>
      <w:pStyle w:val="Kopfzeile"/>
      <w:rPr>
        <w:rFonts w:ascii="Arial" w:hAnsi="Arial" w:cs="Arial"/>
        <w:b/>
        <w:bCs/>
        <w:spacing w:val="60"/>
        <w:sz w:val="36"/>
        <w:szCs w:val="36"/>
      </w:rPr>
    </w:pPr>
  </w:p>
  <w:p w14:paraId="65256888" w14:textId="7F25DAFA"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7280A96" w14:textId="77777777" w:rsidR="00FF1F91" w:rsidRDefault="00FF1F91">
    <w:pPr>
      <w:pStyle w:val="Kopfzeile"/>
      <w:rPr>
        <w:rFonts w:ascii="Arial" w:hAnsi="Arial" w:cs="Arial"/>
        <w:b/>
        <w:bCs/>
        <w:spacing w:val="60"/>
        <w:sz w:val="24"/>
        <w:szCs w:val="24"/>
      </w:rPr>
    </w:pPr>
  </w:p>
  <w:p w14:paraId="062B0CE3" w14:textId="77321724" w:rsidR="00FF1F91" w:rsidRDefault="004D2176">
    <w:pPr>
      <w:pStyle w:val="Kopfzeile"/>
      <w:rPr>
        <w:rFonts w:ascii="Arial" w:hAnsi="Arial" w:cs="Arial"/>
      </w:rPr>
    </w:pPr>
    <w:r>
      <w:rPr>
        <w:rFonts w:ascii="Arial" w:hAnsi="Arial" w:cs="Arial"/>
      </w:rPr>
      <w:t xml:space="preserve">Datum: </w:t>
    </w:r>
    <w:r w:rsidR="003609EF">
      <w:rPr>
        <w:rFonts w:ascii="Arial" w:hAnsi="Arial" w:cs="Arial"/>
      </w:rPr>
      <w:t>2</w:t>
    </w:r>
    <w:r w:rsidR="00F915DA">
      <w:rPr>
        <w:rFonts w:ascii="Arial" w:hAnsi="Arial" w:cs="Arial"/>
      </w:rPr>
      <w:t>8</w:t>
    </w:r>
    <w:r w:rsidR="005C5107">
      <w:rPr>
        <w:rFonts w:ascii="Arial" w:hAnsi="Arial" w:cs="Arial"/>
      </w:rPr>
      <w:t>.0</w:t>
    </w:r>
    <w:r w:rsidR="003609EF">
      <w:rPr>
        <w:rFonts w:ascii="Arial" w:hAnsi="Arial" w:cs="Arial"/>
      </w:rPr>
      <w:t>3</w:t>
    </w:r>
    <w:r w:rsidR="005C5107">
      <w:rPr>
        <w:rFonts w:ascii="Arial" w:hAnsi="Arial" w:cs="Arial"/>
      </w:rPr>
      <w:t>.2022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A03BA">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A03BA">
      <w:rPr>
        <w:rFonts w:ascii="Arial" w:hAnsi="Arial" w:cs="Arial"/>
        <w:noProof/>
      </w:rPr>
      <w:t>3</w:t>
    </w:r>
    <w:r>
      <w:rPr>
        <w:rFonts w:ascii="Arial" w:hAnsi="Arial" w:cs="Arial"/>
      </w:rPr>
      <w:fldChar w:fldCharType="end"/>
    </w:r>
  </w:p>
  <w:p w14:paraId="3C9A25A0" w14:textId="6FA33E46" w:rsidR="00FF1F91" w:rsidRDefault="004D2176">
    <w:pPr>
      <w:pStyle w:val="Kopfzeile"/>
      <w:rPr>
        <w:rFonts w:ascii="Arial" w:hAnsi="Arial" w:cs="Arial"/>
      </w:rPr>
    </w:pPr>
    <w:r>
      <w:rPr>
        <w:rFonts w:ascii="Arial" w:hAnsi="Arial" w:cs="Arial"/>
      </w:rPr>
      <w:t xml:space="preserve">Anzahl Zeichen inkl. Leerzeichen: </w:t>
    </w:r>
    <w:r w:rsidR="003609EF">
      <w:rPr>
        <w:rFonts w:ascii="Arial" w:hAnsi="Arial" w:cs="Arial"/>
      </w:rPr>
      <w:t>3</w:t>
    </w:r>
    <w:r w:rsidR="005C5107">
      <w:rPr>
        <w:rFonts w:ascii="Arial" w:hAnsi="Arial" w:cs="Arial"/>
      </w:rPr>
      <w:t>.</w:t>
    </w:r>
    <w:r w:rsidR="003609EF">
      <w:rPr>
        <w:rFonts w:ascii="Arial" w:hAnsi="Arial" w:cs="Arial"/>
      </w:rPr>
      <w:t>858</w:t>
    </w:r>
    <w:r>
      <w:rPr>
        <w:rFonts w:ascii="Arial" w:hAnsi="Arial" w:cs="Arial"/>
      </w:rPr>
      <w:t xml:space="preserve"> ohne </w:t>
    </w:r>
    <w:proofErr w:type="spellStart"/>
    <w:r>
      <w:rPr>
        <w:rFonts w:ascii="Arial" w:hAnsi="Arial" w:cs="Arial"/>
      </w:rPr>
      <w:t>Boilerplate</w:t>
    </w:r>
    <w:proofErr w:type="spellEnd"/>
  </w:p>
  <w:p w14:paraId="00A237B5" w14:textId="77777777" w:rsidR="00FF1F91" w:rsidRDefault="00FF1F91">
    <w:pPr>
      <w:pStyle w:val="Kopfzeile"/>
      <w:rPr>
        <w:rFonts w:ascii="Arial" w:hAnsi="Arial" w:cs="Arial"/>
        <w:sz w:val="28"/>
        <w:szCs w:val="28"/>
      </w:rPr>
    </w:pPr>
  </w:p>
  <w:p w14:paraId="6A3FC04A" w14:textId="77777777" w:rsidR="00FF1F91" w:rsidRDefault="00FF1F91">
    <w:pPr>
      <w:pStyle w:val="Kopfzeile"/>
      <w:rPr>
        <w:rFonts w:ascii="Arial" w:hAnsi="Arial" w:cs="Arial"/>
        <w:sz w:val="28"/>
        <w:szCs w:val="28"/>
      </w:rPr>
    </w:pPr>
  </w:p>
  <w:p w14:paraId="2AC0D72A" w14:textId="77777777" w:rsidR="00FF1F91" w:rsidRDefault="00FF1F9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16E19"/>
    <w:rsid w:val="0005684B"/>
    <w:rsid w:val="0008069F"/>
    <w:rsid w:val="000809D0"/>
    <w:rsid w:val="00140AFF"/>
    <w:rsid w:val="001B3384"/>
    <w:rsid w:val="00223130"/>
    <w:rsid w:val="00275D6D"/>
    <w:rsid w:val="00292B2F"/>
    <w:rsid w:val="002C5EE4"/>
    <w:rsid w:val="00351389"/>
    <w:rsid w:val="003609EF"/>
    <w:rsid w:val="003871A5"/>
    <w:rsid w:val="003A03BA"/>
    <w:rsid w:val="003D2F0C"/>
    <w:rsid w:val="003E3115"/>
    <w:rsid w:val="003E42C5"/>
    <w:rsid w:val="003E7018"/>
    <w:rsid w:val="003F07D4"/>
    <w:rsid w:val="00463475"/>
    <w:rsid w:val="004821A5"/>
    <w:rsid w:val="00490F9D"/>
    <w:rsid w:val="004D2176"/>
    <w:rsid w:val="004E238D"/>
    <w:rsid w:val="004E3826"/>
    <w:rsid w:val="004E5B48"/>
    <w:rsid w:val="004F0087"/>
    <w:rsid w:val="004F6C67"/>
    <w:rsid w:val="005775C6"/>
    <w:rsid w:val="00592091"/>
    <w:rsid w:val="005A64BC"/>
    <w:rsid w:val="005C5107"/>
    <w:rsid w:val="005F75C8"/>
    <w:rsid w:val="006163DA"/>
    <w:rsid w:val="00624FCE"/>
    <w:rsid w:val="00632014"/>
    <w:rsid w:val="0063582F"/>
    <w:rsid w:val="00641FF0"/>
    <w:rsid w:val="00690E77"/>
    <w:rsid w:val="006D6546"/>
    <w:rsid w:val="006E4977"/>
    <w:rsid w:val="007018CC"/>
    <w:rsid w:val="00716567"/>
    <w:rsid w:val="00717E78"/>
    <w:rsid w:val="00726FE6"/>
    <w:rsid w:val="007317B6"/>
    <w:rsid w:val="00731F8A"/>
    <w:rsid w:val="00757114"/>
    <w:rsid w:val="007A5496"/>
    <w:rsid w:val="007C7978"/>
    <w:rsid w:val="007D07BB"/>
    <w:rsid w:val="00854D9F"/>
    <w:rsid w:val="00897719"/>
    <w:rsid w:val="008B3078"/>
    <w:rsid w:val="008C49F7"/>
    <w:rsid w:val="008C7ABD"/>
    <w:rsid w:val="008D2D0C"/>
    <w:rsid w:val="008E58AA"/>
    <w:rsid w:val="00955982"/>
    <w:rsid w:val="0098500B"/>
    <w:rsid w:val="009C1379"/>
    <w:rsid w:val="009D0CB6"/>
    <w:rsid w:val="00A011F1"/>
    <w:rsid w:val="00A7230A"/>
    <w:rsid w:val="00A74737"/>
    <w:rsid w:val="00B114E3"/>
    <w:rsid w:val="00B54400"/>
    <w:rsid w:val="00BD47DC"/>
    <w:rsid w:val="00C036F9"/>
    <w:rsid w:val="00C556F7"/>
    <w:rsid w:val="00CB6573"/>
    <w:rsid w:val="00CE7889"/>
    <w:rsid w:val="00CF7718"/>
    <w:rsid w:val="00D01785"/>
    <w:rsid w:val="00D15058"/>
    <w:rsid w:val="00D223B9"/>
    <w:rsid w:val="00D2582A"/>
    <w:rsid w:val="00D27E37"/>
    <w:rsid w:val="00D426D9"/>
    <w:rsid w:val="00D45134"/>
    <w:rsid w:val="00DB20C8"/>
    <w:rsid w:val="00DD3692"/>
    <w:rsid w:val="00E10159"/>
    <w:rsid w:val="00E2511D"/>
    <w:rsid w:val="00E31D5A"/>
    <w:rsid w:val="00E540B5"/>
    <w:rsid w:val="00E6112D"/>
    <w:rsid w:val="00E62642"/>
    <w:rsid w:val="00EA7869"/>
    <w:rsid w:val="00EA7A5D"/>
    <w:rsid w:val="00EB40F2"/>
    <w:rsid w:val="00F14462"/>
    <w:rsid w:val="00F230E7"/>
    <w:rsid w:val="00F51BBE"/>
    <w:rsid w:val="00F533B4"/>
    <w:rsid w:val="00F70F70"/>
    <w:rsid w:val="00F915DA"/>
    <w:rsid w:val="00F9373F"/>
    <w:rsid w:val="00F9406A"/>
    <w:rsid w:val="00FB1461"/>
    <w:rsid w:val="00FF1F9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E7A9E"/>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styleId="NichtaufgelsteErwhnung">
    <w:name w:val="Unresolved Mention"/>
    <w:basedOn w:val="Absatz-Standardschriftart"/>
    <w:uiPriority w:val="99"/>
    <w:semiHidden/>
    <w:unhideWhenUsed/>
    <w:rsid w:val="00EA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0jahrenhw.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9E4B2-5F6B-49F8-85D5-5B558D8D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4470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5106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2022-02-15T15:08:00Z</cp:lastPrinted>
  <dcterms:created xsi:type="dcterms:W3CDTF">2022-03-18T08:45:00Z</dcterms:created>
  <dcterms:modified xsi:type="dcterms:W3CDTF">2022-03-28T07:28:00Z</dcterms:modified>
</cp:coreProperties>
</file>