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2C859" w14:textId="50BA7A28" w:rsidR="00DF6AC8" w:rsidRDefault="008239CA">
      <w:pPr>
        <w:spacing w:line="360" w:lineRule="auto"/>
        <w:ind w:right="1134"/>
        <w:rPr>
          <w:rFonts w:ascii="Arial" w:hAnsi="Arial" w:cs="Arial"/>
          <w:b/>
          <w:sz w:val="36"/>
          <w:szCs w:val="36"/>
        </w:rPr>
      </w:pPr>
      <w:r>
        <w:rPr>
          <w:rFonts w:ascii="Arial" w:hAnsi="Arial" w:cs="Arial"/>
          <w:b/>
          <w:sz w:val="36"/>
          <w:szCs w:val="36"/>
        </w:rPr>
        <w:t>A</w:t>
      </w:r>
      <w:r w:rsidR="00C405F5">
        <w:rPr>
          <w:rFonts w:ascii="Arial" w:hAnsi="Arial" w:cs="Arial"/>
          <w:b/>
          <w:sz w:val="36"/>
          <w:szCs w:val="36"/>
        </w:rPr>
        <w:t>ufgestockt</w:t>
      </w:r>
      <w:r w:rsidR="00DF6AC8">
        <w:rPr>
          <w:rFonts w:ascii="Arial" w:hAnsi="Arial" w:cs="Arial"/>
          <w:b/>
          <w:sz w:val="36"/>
          <w:szCs w:val="36"/>
        </w:rPr>
        <w:t>: NHW schafft</w:t>
      </w:r>
    </w:p>
    <w:p w14:paraId="1232586D" w14:textId="44100594" w:rsidR="00146F3C" w:rsidRPr="00CC30ED" w:rsidRDefault="00DF6AC8">
      <w:pPr>
        <w:spacing w:line="360" w:lineRule="auto"/>
        <w:ind w:right="1134"/>
        <w:rPr>
          <w:rFonts w:ascii="Arial" w:hAnsi="Arial" w:cs="Arial"/>
          <w:b/>
          <w:sz w:val="36"/>
          <w:szCs w:val="36"/>
        </w:rPr>
      </w:pPr>
      <w:r>
        <w:rPr>
          <w:rFonts w:ascii="Arial" w:hAnsi="Arial" w:cs="Arial"/>
          <w:b/>
          <w:sz w:val="36"/>
          <w:szCs w:val="36"/>
        </w:rPr>
        <w:t>zusätzlichen Wohnraum in Kassel</w:t>
      </w:r>
    </w:p>
    <w:p w14:paraId="30770A5E" w14:textId="77777777" w:rsidR="00146F3C" w:rsidRPr="00CC30ED" w:rsidRDefault="00146F3C">
      <w:pPr>
        <w:spacing w:line="360" w:lineRule="auto"/>
        <w:ind w:right="1134"/>
        <w:rPr>
          <w:rFonts w:ascii="Arial" w:hAnsi="Arial" w:cs="Arial"/>
          <w:b/>
          <w:sz w:val="24"/>
          <w:szCs w:val="24"/>
        </w:rPr>
      </w:pPr>
    </w:p>
    <w:p w14:paraId="0150DA4D" w14:textId="38EDFE33" w:rsidR="00D32A9B" w:rsidRDefault="00136DF3" w:rsidP="00DF6AC8">
      <w:pPr>
        <w:pStyle w:val="Textkrper"/>
        <w:kinsoku w:val="0"/>
        <w:overflowPunct w:val="0"/>
        <w:spacing w:line="360" w:lineRule="auto"/>
        <w:ind w:right="1134"/>
        <w:jc w:val="left"/>
        <w:rPr>
          <w:b/>
          <w:bCs/>
          <w:szCs w:val="24"/>
        </w:rPr>
      </w:pPr>
      <w:r>
        <w:rPr>
          <w:rFonts w:cs="Arial"/>
          <w:b/>
          <w:bCs/>
        </w:rPr>
        <w:t>B</w:t>
      </w:r>
      <w:r w:rsidRPr="00136DF3">
        <w:rPr>
          <w:rFonts w:cs="Arial"/>
          <w:b/>
          <w:bCs/>
        </w:rPr>
        <w:t>edarfsgerecht, nachhaltig</w:t>
      </w:r>
      <w:r>
        <w:rPr>
          <w:rFonts w:cs="Arial"/>
          <w:b/>
          <w:bCs/>
        </w:rPr>
        <w:t xml:space="preserve">, </w:t>
      </w:r>
      <w:r w:rsidRPr="00136DF3">
        <w:rPr>
          <w:rFonts w:cs="Arial"/>
          <w:b/>
          <w:bCs/>
        </w:rPr>
        <w:t>zukunftsorientiert</w:t>
      </w:r>
      <w:r>
        <w:rPr>
          <w:rFonts w:cs="Arial"/>
          <w:b/>
          <w:bCs/>
        </w:rPr>
        <w:t>:</w:t>
      </w:r>
      <w:r w:rsidRPr="00136DF3">
        <w:rPr>
          <w:rFonts w:cs="Arial"/>
          <w:b/>
          <w:bCs/>
        </w:rPr>
        <w:t xml:space="preserve"> </w:t>
      </w:r>
      <w:r w:rsidR="00DF6AC8" w:rsidRPr="00DF6AC8">
        <w:rPr>
          <w:rFonts w:cs="Arial"/>
          <w:b/>
          <w:bCs/>
        </w:rPr>
        <w:t xml:space="preserve">Unternehmensgruppe Nassauische Heimstätte | Wohnstadt </w:t>
      </w:r>
      <w:r w:rsidR="00DF6AC8">
        <w:rPr>
          <w:rFonts w:cs="Arial"/>
          <w:b/>
          <w:bCs/>
        </w:rPr>
        <w:t>modernisiert</w:t>
      </w:r>
      <w:r w:rsidR="0083470F">
        <w:rPr>
          <w:rFonts w:cs="Arial"/>
          <w:b/>
          <w:bCs/>
        </w:rPr>
        <w:t xml:space="preserve"> in Harleshausen</w:t>
      </w:r>
      <w:r w:rsidR="00DF6AC8">
        <w:rPr>
          <w:rFonts w:cs="Arial"/>
          <w:b/>
          <w:bCs/>
        </w:rPr>
        <w:t xml:space="preserve"> </w:t>
      </w:r>
      <w:r w:rsidR="00DF6AC8" w:rsidRPr="00DF6AC8">
        <w:rPr>
          <w:rFonts w:cs="Arial"/>
          <w:b/>
          <w:bCs/>
        </w:rPr>
        <w:t xml:space="preserve">42 </w:t>
      </w:r>
      <w:r w:rsidR="00DF6AC8">
        <w:rPr>
          <w:rFonts w:cs="Arial"/>
          <w:b/>
          <w:bCs/>
        </w:rPr>
        <w:t>W</w:t>
      </w:r>
      <w:r w:rsidR="00DF6AC8" w:rsidRPr="00DF6AC8">
        <w:rPr>
          <w:rFonts w:cs="Arial"/>
          <w:b/>
          <w:bCs/>
        </w:rPr>
        <w:t xml:space="preserve">ohnungen </w:t>
      </w:r>
      <w:r w:rsidR="007C39BC">
        <w:rPr>
          <w:rFonts w:cs="Arial"/>
          <w:b/>
          <w:bCs/>
        </w:rPr>
        <w:t xml:space="preserve">und errichtet </w:t>
      </w:r>
      <w:r w:rsidR="00DF6AC8" w:rsidRPr="00DF6AC8">
        <w:rPr>
          <w:rFonts w:cs="Arial"/>
          <w:b/>
          <w:bCs/>
        </w:rPr>
        <w:t>14 neue</w:t>
      </w:r>
      <w:r w:rsidR="008239CA">
        <w:rPr>
          <w:rFonts w:cs="Arial"/>
          <w:b/>
          <w:bCs/>
        </w:rPr>
        <w:t xml:space="preserve"> </w:t>
      </w:r>
      <w:r w:rsidR="003B773E">
        <w:rPr>
          <w:rFonts w:cs="Arial"/>
          <w:b/>
          <w:bCs/>
        </w:rPr>
        <w:t xml:space="preserve">in Holzrahmenbauweise </w:t>
      </w:r>
      <w:r w:rsidR="00180CCC">
        <w:rPr>
          <w:rFonts w:cs="Arial"/>
          <w:b/>
          <w:bCs/>
        </w:rPr>
        <w:t>/</w:t>
      </w:r>
      <w:r w:rsidR="0083470F">
        <w:rPr>
          <w:rFonts w:cs="Arial"/>
          <w:b/>
          <w:bCs/>
        </w:rPr>
        <w:t xml:space="preserve"> </w:t>
      </w:r>
      <w:r>
        <w:rPr>
          <w:rFonts w:cs="Arial"/>
          <w:b/>
          <w:bCs/>
        </w:rPr>
        <w:t xml:space="preserve">Energieeffizienz </w:t>
      </w:r>
      <w:r w:rsidR="003B773E">
        <w:rPr>
          <w:rFonts w:cs="Arial"/>
          <w:b/>
          <w:bCs/>
        </w:rPr>
        <w:t xml:space="preserve">insgesamt </w:t>
      </w:r>
      <w:r>
        <w:rPr>
          <w:rFonts w:cs="Arial"/>
          <w:b/>
          <w:bCs/>
        </w:rPr>
        <w:t>deutlich verbessert</w:t>
      </w:r>
    </w:p>
    <w:p w14:paraId="5557B63C" w14:textId="77777777" w:rsidR="00146F3C" w:rsidRPr="00CC30ED" w:rsidRDefault="00146F3C">
      <w:pPr>
        <w:pStyle w:val="Textkrper"/>
        <w:kinsoku w:val="0"/>
        <w:overflowPunct w:val="0"/>
        <w:spacing w:line="360" w:lineRule="auto"/>
        <w:ind w:right="1134"/>
        <w:rPr>
          <w:u w:val="single"/>
        </w:rPr>
      </w:pPr>
    </w:p>
    <w:p w14:paraId="6827BAFD" w14:textId="2946A11E" w:rsidR="00DC1B78" w:rsidRDefault="00E6670E" w:rsidP="00DC1B78">
      <w:pPr>
        <w:spacing w:line="360" w:lineRule="auto"/>
        <w:ind w:right="1134"/>
        <w:jc w:val="both"/>
        <w:rPr>
          <w:rFonts w:ascii="Arial" w:hAnsi="Arial" w:cs="Arial"/>
        </w:rPr>
      </w:pPr>
      <w:r>
        <w:rPr>
          <w:rFonts w:ascii="Arial" w:hAnsi="Arial" w:cs="Arial"/>
          <w:u w:val="single"/>
        </w:rPr>
        <w:t>Kassel</w:t>
      </w:r>
      <w:r w:rsidR="00B9262D" w:rsidRPr="00CC30ED">
        <w:rPr>
          <w:rFonts w:ascii="Arial" w:hAnsi="Arial" w:cs="Arial"/>
        </w:rPr>
        <w:t xml:space="preserve"> –</w:t>
      </w:r>
      <w:r w:rsidR="00180CCC">
        <w:rPr>
          <w:rFonts w:ascii="Arial" w:hAnsi="Arial" w:cs="Arial"/>
        </w:rPr>
        <w:t xml:space="preserve"> </w:t>
      </w:r>
      <w:r w:rsidR="007C39BC">
        <w:rPr>
          <w:rFonts w:ascii="Arial" w:hAnsi="Arial" w:cs="Arial"/>
        </w:rPr>
        <w:t>Die Unternehmensgruppe Nassauische Heimstätte | Wohnstadt</w:t>
      </w:r>
      <w:r w:rsidR="00D67A10">
        <w:rPr>
          <w:rFonts w:ascii="Arial" w:hAnsi="Arial" w:cs="Arial"/>
        </w:rPr>
        <w:t xml:space="preserve"> </w:t>
      </w:r>
      <w:r w:rsidR="006E5A62">
        <w:rPr>
          <w:rFonts w:ascii="Arial" w:hAnsi="Arial" w:cs="Arial"/>
        </w:rPr>
        <w:t xml:space="preserve">(NHW) </w:t>
      </w:r>
      <w:r w:rsidR="007C39BC">
        <w:rPr>
          <w:rFonts w:ascii="Arial" w:hAnsi="Arial" w:cs="Arial"/>
        </w:rPr>
        <w:t>hat in den vergangenen Jahren ihre Neubautätigkeit</w:t>
      </w:r>
      <w:r w:rsidR="00D67A10">
        <w:rPr>
          <w:rFonts w:ascii="Arial" w:hAnsi="Arial" w:cs="Arial"/>
        </w:rPr>
        <w:t xml:space="preserve"> </w:t>
      </w:r>
      <w:r w:rsidR="00DC1B78">
        <w:rPr>
          <w:rFonts w:ascii="Arial" w:hAnsi="Arial" w:cs="Arial"/>
        </w:rPr>
        <w:t>in Kassel</w:t>
      </w:r>
      <w:r w:rsidR="00D67A10">
        <w:rPr>
          <w:rFonts w:ascii="Arial" w:hAnsi="Arial" w:cs="Arial"/>
        </w:rPr>
        <w:t xml:space="preserve"> i</w:t>
      </w:r>
      <w:r w:rsidR="007C39BC">
        <w:rPr>
          <w:rFonts w:ascii="Arial" w:hAnsi="Arial" w:cs="Arial"/>
        </w:rPr>
        <w:t xml:space="preserve">ntensiviert. Den </w:t>
      </w:r>
      <w:r w:rsidR="00D67A10">
        <w:rPr>
          <w:rFonts w:ascii="Arial" w:hAnsi="Arial" w:cs="Arial"/>
        </w:rPr>
        <w:t>71</w:t>
      </w:r>
      <w:r w:rsidR="007C39BC">
        <w:rPr>
          <w:rFonts w:ascii="Arial" w:hAnsi="Arial" w:cs="Arial"/>
        </w:rPr>
        <w:t xml:space="preserve"> Wohnungen im Felsenkeller sowie den </w:t>
      </w:r>
      <w:r w:rsidR="00D67A10">
        <w:rPr>
          <w:rFonts w:ascii="Arial" w:hAnsi="Arial" w:cs="Arial"/>
        </w:rPr>
        <w:t>60</w:t>
      </w:r>
      <w:r w:rsidR="007C39BC">
        <w:rPr>
          <w:rFonts w:ascii="Arial" w:hAnsi="Arial" w:cs="Arial"/>
        </w:rPr>
        <w:t xml:space="preserve"> Wohnungen im MartiniTor werden jetzt 14 weitere hinzugefügt</w:t>
      </w:r>
      <w:r w:rsidR="00C110C5">
        <w:rPr>
          <w:rFonts w:ascii="Arial" w:hAnsi="Arial" w:cs="Arial"/>
        </w:rPr>
        <w:t xml:space="preserve">. Sie entstehen </w:t>
      </w:r>
      <w:r w:rsidR="008239CA">
        <w:rPr>
          <w:rFonts w:ascii="Arial" w:hAnsi="Arial" w:cs="Arial"/>
        </w:rPr>
        <w:t>in der Ahnatal</w:t>
      </w:r>
      <w:r w:rsidR="007C2047">
        <w:rPr>
          <w:rFonts w:ascii="Arial" w:hAnsi="Arial" w:cs="Arial"/>
        </w:rPr>
        <w:t xml:space="preserve">- </w:t>
      </w:r>
      <w:r w:rsidR="008239CA">
        <w:rPr>
          <w:rFonts w:ascii="Arial" w:hAnsi="Arial" w:cs="Arial"/>
        </w:rPr>
        <w:t xml:space="preserve">und der Igelsburgstraße </w:t>
      </w:r>
      <w:r w:rsidR="007C39BC">
        <w:rPr>
          <w:rFonts w:ascii="Arial" w:hAnsi="Arial" w:cs="Arial"/>
        </w:rPr>
        <w:t xml:space="preserve">im Stadtteil Harleshausen </w:t>
      </w:r>
      <w:r w:rsidR="00F85D22">
        <w:rPr>
          <w:rFonts w:ascii="Arial" w:hAnsi="Arial" w:cs="Arial"/>
        </w:rPr>
        <w:t>durch Aufstockung</w:t>
      </w:r>
      <w:r w:rsidR="00481DC4">
        <w:rPr>
          <w:rFonts w:ascii="Arial" w:hAnsi="Arial" w:cs="Arial"/>
        </w:rPr>
        <w:t xml:space="preserve">, die parallel zu einer </w:t>
      </w:r>
      <w:r w:rsidR="007C39BC">
        <w:rPr>
          <w:rFonts w:ascii="Arial" w:hAnsi="Arial" w:cs="Arial"/>
        </w:rPr>
        <w:t>Vollmodernisierung</w:t>
      </w:r>
      <w:r w:rsidR="00481DC4">
        <w:rPr>
          <w:rFonts w:ascii="Arial" w:hAnsi="Arial" w:cs="Arial"/>
        </w:rPr>
        <w:t xml:space="preserve"> der Bestandsgebäude durchgeführt wird</w:t>
      </w:r>
      <w:r w:rsidR="007C39BC">
        <w:rPr>
          <w:rFonts w:ascii="Arial" w:hAnsi="Arial" w:cs="Arial"/>
        </w:rPr>
        <w:t xml:space="preserve">. </w:t>
      </w:r>
      <w:r w:rsidR="007C39BC" w:rsidRPr="007C39BC">
        <w:rPr>
          <w:rFonts w:ascii="Arial" w:hAnsi="Arial" w:cs="Arial"/>
        </w:rPr>
        <w:t>Zudem wird der bisherige Wohnungsmix zeitgemäß angepasst.</w:t>
      </w:r>
      <w:r w:rsidR="008239CA">
        <w:rPr>
          <w:rFonts w:ascii="Arial" w:hAnsi="Arial" w:cs="Arial"/>
        </w:rPr>
        <w:t xml:space="preserve"> Statt der 42 Wohnungen mit überwiegend drei Zimmern </w:t>
      </w:r>
      <w:r w:rsidR="00884B3E">
        <w:rPr>
          <w:rFonts w:ascii="Arial" w:hAnsi="Arial" w:cs="Arial"/>
        </w:rPr>
        <w:t>gibt</w:t>
      </w:r>
      <w:r w:rsidR="008239CA">
        <w:rPr>
          <w:rFonts w:ascii="Arial" w:hAnsi="Arial" w:cs="Arial"/>
        </w:rPr>
        <w:t xml:space="preserve"> es </w:t>
      </w:r>
      <w:r w:rsidR="00180CCC">
        <w:rPr>
          <w:rFonts w:ascii="Arial" w:hAnsi="Arial" w:cs="Arial"/>
        </w:rPr>
        <w:t>hier</w:t>
      </w:r>
      <w:r w:rsidR="008239CA">
        <w:rPr>
          <w:rFonts w:ascii="Arial" w:hAnsi="Arial" w:cs="Arial"/>
        </w:rPr>
        <w:t xml:space="preserve"> künftig 56 Wohnungen mit </w:t>
      </w:r>
      <w:r w:rsidR="00E379FC">
        <w:rPr>
          <w:rFonts w:ascii="Arial" w:hAnsi="Arial" w:cs="Arial"/>
        </w:rPr>
        <w:t xml:space="preserve">zwei </w:t>
      </w:r>
      <w:r w:rsidR="008239CA">
        <w:rPr>
          <w:rFonts w:ascii="Arial" w:hAnsi="Arial" w:cs="Arial"/>
        </w:rPr>
        <w:t xml:space="preserve">bis </w:t>
      </w:r>
      <w:r w:rsidR="00E379FC">
        <w:rPr>
          <w:rFonts w:ascii="Arial" w:hAnsi="Arial" w:cs="Arial"/>
        </w:rPr>
        <w:t xml:space="preserve">vier </w:t>
      </w:r>
      <w:r w:rsidR="008239CA">
        <w:rPr>
          <w:rFonts w:ascii="Arial" w:hAnsi="Arial" w:cs="Arial"/>
        </w:rPr>
        <w:t>Zimmern.</w:t>
      </w:r>
      <w:r w:rsidR="00884B3E">
        <w:rPr>
          <w:rFonts w:ascii="Arial" w:hAnsi="Arial" w:cs="Arial"/>
        </w:rPr>
        <w:t xml:space="preserve"> </w:t>
      </w:r>
      <w:r w:rsidR="00DC1B78">
        <w:rPr>
          <w:rFonts w:ascii="Arial" w:hAnsi="Arial" w:cs="Arial"/>
        </w:rPr>
        <w:t>D</w:t>
      </w:r>
      <w:r w:rsidR="008239CA">
        <w:rPr>
          <w:rFonts w:ascii="Arial" w:hAnsi="Arial" w:cs="Arial"/>
        </w:rPr>
        <w:t xml:space="preserve">ie modernisierten </w:t>
      </w:r>
      <w:r w:rsidR="008513C1">
        <w:rPr>
          <w:rFonts w:ascii="Arial" w:hAnsi="Arial" w:cs="Arial"/>
        </w:rPr>
        <w:t>und</w:t>
      </w:r>
      <w:r w:rsidR="008239CA">
        <w:rPr>
          <w:rFonts w:ascii="Arial" w:hAnsi="Arial" w:cs="Arial"/>
        </w:rPr>
        <w:t xml:space="preserve"> die neuen Wohnungen werden</w:t>
      </w:r>
      <w:r w:rsidR="00D67A10">
        <w:rPr>
          <w:rFonts w:ascii="Arial" w:hAnsi="Arial" w:cs="Arial"/>
        </w:rPr>
        <w:t xml:space="preserve"> den</w:t>
      </w:r>
      <w:r w:rsidR="008239CA">
        <w:rPr>
          <w:rFonts w:ascii="Arial" w:hAnsi="Arial" w:cs="Arial"/>
        </w:rPr>
        <w:t xml:space="preserve"> besonders energieeffizienten KfW-Effizienzhaus 55-Standard aufweisen.</w:t>
      </w:r>
      <w:r w:rsidR="00C110C5">
        <w:rPr>
          <w:rFonts w:ascii="Arial" w:hAnsi="Arial" w:cs="Arial"/>
        </w:rPr>
        <w:t xml:space="preserve"> </w:t>
      </w:r>
      <w:r w:rsidR="00DC1B78" w:rsidRPr="00DC1B78">
        <w:rPr>
          <w:rFonts w:ascii="Arial" w:hAnsi="Arial" w:cs="Arial"/>
        </w:rPr>
        <w:t xml:space="preserve">„Wir </w:t>
      </w:r>
      <w:r w:rsidR="00180CCC">
        <w:rPr>
          <w:rFonts w:ascii="Arial" w:hAnsi="Arial" w:cs="Arial"/>
        </w:rPr>
        <w:t>verbessern</w:t>
      </w:r>
      <w:r w:rsidR="00DC1B78" w:rsidRPr="00DC1B78">
        <w:rPr>
          <w:rFonts w:ascii="Arial" w:hAnsi="Arial" w:cs="Arial"/>
        </w:rPr>
        <w:t xml:space="preserve"> </w:t>
      </w:r>
      <w:r w:rsidR="003B4187">
        <w:rPr>
          <w:rFonts w:ascii="Arial" w:hAnsi="Arial" w:cs="Arial"/>
        </w:rPr>
        <w:t xml:space="preserve">damit </w:t>
      </w:r>
      <w:r w:rsidR="00DC1B78" w:rsidRPr="00DC1B78">
        <w:rPr>
          <w:rFonts w:ascii="Arial" w:hAnsi="Arial" w:cs="Arial"/>
        </w:rPr>
        <w:t xml:space="preserve">das Angebot im Quartier </w:t>
      </w:r>
      <w:r w:rsidR="00DC1B78">
        <w:rPr>
          <w:rFonts w:ascii="Arial" w:hAnsi="Arial" w:cs="Arial"/>
        </w:rPr>
        <w:t xml:space="preserve">deutlich“, </w:t>
      </w:r>
      <w:r w:rsidR="00DC1B78" w:rsidRPr="00C110C5">
        <w:rPr>
          <w:rFonts w:ascii="Arial" w:hAnsi="Arial" w:cs="Arial"/>
        </w:rPr>
        <w:t xml:space="preserve">sagt NHW-Geschäftsführerin Monika Fontaine-Kretschmer. </w:t>
      </w:r>
      <w:r w:rsidR="00DC1B78">
        <w:rPr>
          <w:rFonts w:ascii="Arial" w:hAnsi="Arial" w:cs="Arial"/>
        </w:rPr>
        <w:t>„</w:t>
      </w:r>
      <w:r w:rsidR="00884B3E">
        <w:rPr>
          <w:rFonts w:ascii="Arial" w:hAnsi="Arial" w:cs="Arial"/>
        </w:rPr>
        <w:t xml:space="preserve">Durch die </w:t>
      </w:r>
      <w:r w:rsidR="00884B3E" w:rsidRPr="00DC1B78">
        <w:rPr>
          <w:rFonts w:ascii="Arial" w:hAnsi="Arial" w:cs="Arial"/>
        </w:rPr>
        <w:t xml:space="preserve">energetisch optimierte Aufstockung </w:t>
      </w:r>
      <w:r w:rsidR="00884B3E">
        <w:rPr>
          <w:rFonts w:ascii="Arial" w:hAnsi="Arial" w:cs="Arial"/>
        </w:rPr>
        <w:t>i</w:t>
      </w:r>
      <w:r w:rsidR="00DC1B78" w:rsidRPr="00DC1B78">
        <w:rPr>
          <w:rFonts w:ascii="Arial" w:hAnsi="Arial" w:cs="Arial"/>
        </w:rPr>
        <w:t xml:space="preserve">n Verbindung mit </w:t>
      </w:r>
      <w:r w:rsidR="009D5E3B">
        <w:rPr>
          <w:rFonts w:ascii="Arial" w:hAnsi="Arial" w:cs="Arial"/>
        </w:rPr>
        <w:t>einer</w:t>
      </w:r>
      <w:r w:rsidR="00DC1B78" w:rsidRPr="00DC1B78">
        <w:rPr>
          <w:rFonts w:ascii="Arial" w:hAnsi="Arial" w:cs="Arial"/>
        </w:rPr>
        <w:t xml:space="preserve"> </w:t>
      </w:r>
      <w:r w:rsidR="009D5E3B">
        <w:rPr>
          <w:rFonts w:ascii="Arial" w:hAnsi="Arial" w:cs="Arial"/>
        </w:rPr>
        <w:t>Vollm</w:t>
      </w:r>
      <w:r w:rsidR="00DC1B78" w:rsidRPr="00DC1B78">
        <w:rPr>
          <w:rFonts w:ascii="Arial" w:hAnsi="Arial" w:cs="Arial"/>
        </w:rPr>
        <w:t xml:space="preserve">odernisierung </w:t>
      </w:r>
      <w:r w:rsidR="00884B3E">
        <w:rPr>
          <w:rFonts w:ascii="Arial" w:hAnsi="Arial" w:cs="Arial"/>
        </w:rPr>
        <w:t xml:space="preserve">erhöhen wir </w:t>
      </w:r>
      <w:r w:rsidR="00DC1B78" w:rsidRPr="00DC1B78">
        <w:rPr>
          <w:rFonts w:ascii="Arial" w:hAnsi="Arial" w:cs="Arial"/>
        </w:rPr>
        <w:t xml:space="preserve">die Energieeffizienz der Gebäude </w:t>
      </w:r>
      <w:r w:rsidR="00F85D22">
        <w:rPr>
          <w:rFonts w:ascii="Arial" w:hAnsi="Arial" w:cs="Arial"/>
        </w:rPr>
        <w:t>insgesamt</w:t>
      </w:r>
      <w:r w:rsidR="00DC1B78" w:rsidRPr="00DC1B78">
        <w:rPr>
          <w:rFonts w:ascii="Arial" w:hAnsi="Arial" w:cs="Arial"/>
        </w:rPr>
        <w:t>.</w:t>
      </w:r>
      <w:r w:rsidR="00DC1B78">
        <w:rPr>
          <w:rFonts w:ascii="Arial" w:hAnsi="Arial" w:cs="Arial"/>
        </w:rPr>
        <w:t xml:space="preserve"> </w:t>
      </w:r>
      <w:r w:rsidR="00F85D22">
        <w:rPr>
          <w:rFonts w:ascii="Arial" w:hAnsi="Arial" w:cs="Arial"/>
        </w:rPr>
        <w:t xml:space="preserve">Die neuen </w:t>
      </w:r>
      <w:r w:rsidR="00C110C5" w:rsidRPr="00C110C5">
        <w:rPr>
          <w:rFonts w:ascii="Arial" w:hAnsi="Arial" w:cs="Arial"/>
        </w:rPr>
        <w:t xml:space="preserve">Wohnungen </w:t>
      </w:r>
      <w:r w:rsidR="00F85D22">
        <w:rPr>
          <w:rFonts w:ascii="Arial" w:hAnsi="Arial" w:cs="Arial"/>
        </w:rPr>
        <w:t xml:space="preserve">werden </w:t>
      </w:r>
      <w:r w:rsidR="00481DC4">
        <w:rPr>
          <w:rFonts w:ascii="Arial" w:hAnsi="Arial" w:cs="Arial"/>
        </w:rPr>
        <w:t xml:space="preserve">aus nachwachsenden Rohstoffen in Holzrahmenbauweise </w:t>
      </w:r>
      <w:r w:rsidR="00C110C5" w:rsidRPr="00C110C5">
        <w:rPr>
          <w:rFonts w:ascii="Arial" w:hAnsi="Arial" w:cs="Arial"/>
        </w:rPr>
        <w:t>errichtet</w:t>
      </w:r>
      <w:r w:rsidR="00F85D22">
        <w:rPr>
          <w:rFonts w:ascii="Arial" w:hAnsi="Arial" w:cs="Arial"/>
        </w:rPr>
        <w:t xml:space="preserve"> – </w:t>
      </w:r>
      <w:r w:rsidR="00C110C5" w:rsidRPr="00C110C5">
        <w:rPr>
          <w:rFonts w:ascii="Arial" w:hAnsi="Arial" w:cs="Arial"/>
        </w:rPr>
        <w:t xml:space="preserve">eine </w:t>
      </w:r>
      <w:r w:rsidR="00481DC4">
        <w:rPr>
          <w:rFonts w:ascii="Arial" w:hAnsi="Arial" w:cs="Arial"/>
        </w:rPr>
        <w:t xml:space="preserve">ressourcenschonende, </w:t>
      </w:r>
      <w:r w:rsidR="00C110C5" w:rsidRPr="00C110C5">
        <w:rPr>
          <w:rFonts w:ascii="Arial" w:hAnsi="Arial" w:cs="Arial"/>
        </w:rPr>
        <w:t>effiziente und nachhaltige Form der Weiterentwicklung.“</w:t>
      </w:r>
      <w:r w:rsidR="00C723EB">
        <w:rPr>
          <w:rFonts w:ascii="Arial" w:hAnsi="Arial" w:cs="Arial"/>
        </w:rPr>
        <w:t xml:space="preserve"> </w:t>
      </w:r>
      <w:r w:rsidR="008513C1">
        <w:rPr>
          <w:rFonts w:ascii="Arial" w:hAnsi="Arial" w:cs="Arial"/>
        </w:rPr>
        <w:t>In der</w:t>
      </w:r>
      <w:r w:rsidR="00C723EB">
        <w:rPr>
          <w:rFonts w:ascii="Arial" w:hAnsi="Arial" w:cs="Arial"/>
        </w:rPr>
        <w:t xml:space="preserve"> Igelsburgstraße </w:t>
      </w:r>
      <w:r w:rsidR="008513C1">
        <w:rPr>
          <w:rFonts w:ascii="Arial" w:hAnsi="Arial" w:cs="Arial"/>
        </w:rPr>
        <w:t>entstehen zudem</w:t>
      </w:r>
      <w:r w:rsidR="00C723EB">
        <w:rPr>
          <w:rFonts w:ascii="Arial" w:hAnsi="Arial" w:cs="Arial"/>
        </w:rPr>
        <w:t xml:space="preserve"> fünf </w:t>
      </w:r>
      <w:r w:rsidR="00C723EB" w:rsidRPr="00C723EB">
        <w:rPr>
          <w:rFonts w:ascii="Arial" w:hAnsi="Arial" w:cs="Arial"/>
        </w:rPr>
        <w:t>geförderte Wohnungen</w:t>
      </w:r>
      <w:r w:rsidR="00C723EB">
        <w:rPr>
          <w:rFonts w:ascii="Arial" w:hAnsi="Arial" w:cs="Arial"/>
        </w:rPr>
        <w:t xml:space="preserve"> </w:t>
      </w:r>
      <w:r w:rsidR="008513C1">
        <w:rPr>
          <w:rFonts w:ascii="Arial" w:hAnsi="Arial" w:cs="Arial"/>
        </w:rPr>
        <w:t>–</w:t>
      </w:r>
      <w:r w:rsidR="00C723EB">
        <w:rPr>
          <w:rFonts w:ascii="Arial" w:hAnsi="Arial" w:cs="Arial"/>
        </w:rPr>
        <w:t xml:space="preserve"> zwei </w:t>
      </w:r>
      <w:r w:rsidR="00481DC4">
        <w:rPr>
          <w:rFonts w:ascii="Arial" w:hAnsi="Arial" w:cs="Arial"/>
        </w:rPr>
        <w:t>auf Ebene des ehemaligen Dachgeschosses</w:t>
      </w:r>
      <w:r w:rsidR="00C723EB">
        <w:rPr>
          <w:rFonts w:ascii="Arial" w:hAnsi="Arial" w:cs="Arial"/>
        </w:rPr>
        <w:t xml:space="preserve">, drei im </w:t>
      </w:r>
      <w:r w:rsidR="00C723EB" w:rsidRPr="00C723EB">
        <w:rPr>
          <w:rFonts w:ascii="Arial" w:hAnsi="Arial" w:cs="Arial"/>
        </w:rPr>
        <w:t>Bestand</w:t>
      </w:r>
      <w:r w:rsidR="00C723EB">
        <w:rPr>
          <w:rFonts w:ascii="Arial" w:hAnsi="Arial" w:cs="Arial"/>
        </w:rPr>
        <w:t>.</w:t>
      </w:r>
    </w:p>
    <w:p w14:paraId="3600778E" w14:textId="24B74D0D" w:rsidR="008239CA" w:rsidRPr="008239CA" w:rsidRDefault="00DB56EC" w:rsidP="00E6670E">
      <w:pPr>
        <w:spacing w:line="360" w:lineRule="auto"/>
        <w:ind w:right="1134"/>
        <w:jc w:val="both"/>
        <w:rPr>
          <w:rFonts w:ascii="Arial" w:hAnsi="Arial" w:cs="Arial"/>
          <w:b/>
          <w:bCs/>
        </w:rPr>
      </w:pPr>
      <w:r>
        <w:rPr>
          <w:rFonts w:ascii="Arial" w:hAnsi="Arial" w:cs="Arial"/>
          <w:b/>
          <w:bCs/>
        </w:rPr>
        <w:lastRenderedPageBreak/>
        <w:t>800 Quadratmeter zusätzliche Wohnfläche</w:t>
      </w:r>
    </w:p>
    <w:p w14:paraId="17055C07" w14:textId="602F0ED0" w:rsidR="006E5A62" w:rsidRDefault="00DC1B78" w:rsidP="00E6670E">
      <w:pPr>
        <w:spacing w:line="360" w:lineRule="auto"/>
        <w:ind w:right="1134"/>
        <w:jc w:val="both"/>
        <w:rPr>
          <w:rFonts w:ascii="Arial" w:hAnsi="Arial" w:cs="Arial"/>
        </w:rPr>
      </w:pPr>
      <w:r>
        <w:rPr>
          <w:rFonts w:ascii="Arial" w:hAnsi="Arial" w:cs="Arial"/>
        </w:rPr>
        <w:t>Durch die</w:t>
      </w:r>
      <w:r w:rsidR="00C405F5">
        <w:rPr>
          <w:rFonts w:ascii="Arial" w:hAnsi="Arial" w:cs="Arial"/>
        </w:rPr>
        <w:t xml:space="preserve"> Au</w:t>
      </w:r>
      <w:r w:rsidR="00C110C5">
        <w:rPr>
          <w:rFonts w:ascii="Arial" w:hAnsi="Arial" w:cs="Arial"/>
        </w:rPr>
        <w:t xml:space="preserve">fstockung </w:t>
      </w:r>
      <w:r w:rsidR="00C405F5">
        <w:rPr>
          <w:rFonts w:ascii="Arial" w:hAnsi="Arial" w:cs="Arial"/>
        </w:rPr>
        <w:t>entstehen 800 m</w:t>
      </w:r>
      <w:r w:rsidR="00F34818" w:rsidRPr="00F34818">
        <w:rPr>
          <w:rFonts w:ascii="Arial" w:hAnsi="Arial" w:cs="Arial"/>
          <w:vertAlign w:val="superscript"/>
        </w:rPr>
        <w:t>2</w:t>
      </w:r>
      <w:r w:rsidR="00C405F5">
        <w:rPr>
          <w:rFonts w:ascii="Arial" w:hAnsi="Arial" w:cs="Arial"/>
        </w:rPr>
        <w:t xml:space="preserve"> zusätzliche Wohnfläche.</w:t>
      </w:r>
      <w:r w:rsidR="00C110C5">
        <w:rPr>
          <w:rFonts w:ascii="Arial" w:hAnsi="Arial" w:cs="Arial"/>
        </w:rPr>
        <w:t xml:space="preserve"> Im ersten </w:t>
      </w:r>
      <w:r w:rsidR="00C405F5" w:rsidRPr="00C405F5">
        <w:rPr>
          <w:rFonts w:ascii="Arial" w:hAnsi="Arial" w:cs="Arial"/>
        </w:rPr>
        <w:t xml:space="preserve">Bauabschnitt </w:t>
      </w:r>
      <w:r w:rsidR="00C110C5">
        <w:rPr>
          <w:rFonts w:ascii="Arial" w:hAnsi="Arial" w:cs="Arial"/>
        </w:rPr>
        <w:t>wurden</w:t>
      </w:r>
      <w:r w:rsidR="00E711B8">
        <w:rPr>
          <w:rFonts w:ascii="Arial" w:hAnsi="Arial" w:cs="Arial"/>
        </w:rPr>
        <w:t xml:space="preserve"> in der Ahnatalstraße</w:t>
      </w:r>
      <w:r w:rsidR="00C110C5">
        <w:rPr>
          <w:rFonts w:ascii="Arial" w:hAnsi="Arial" w:cs="Arial"/>
        </w:rPr>
        <w:t xml:space="preserve"> </w:t>
      </w:r>
      <w:r w:rsidR="00C405F5" w:rsidRPr="00C405F5">
        <w:rPr>
          <w:rFonts w:ascii="Arial" w:hAnsi="Arial" w:cs="Arial"/>
        </w:rPr>
        <w:t xml:space="preserve">acht </w:t>
      </w:r>
      <w:r w:rsidR="003B4187">
        <w:rPr>
          <w:rFonts w:ascii="Arial" w:hAnsi="Arial" w:cs="Arial"/>
        </w:rPr>
        <w:t>neue</w:t>
      </w:r>
      <w:r w:rsidR="00C405F5" w:rsidRPr="00C405F5">
        <w:rPr>
          <w:rFonts w:ascii="Arial" w:hAnsi="Arial" w:cs="Arial"/>
        </w:rPr>
        <w:t xml:space="preserve"> Wohnungen errichtet. </w:t>
      </w:r>
      <w:r w:rsidR="007C2047" w:rsidRPr="00C405F5">
        <w:rPr>
          <w:rFonts w:ascii="Arial" w:hAnsi="Arial" w:cs="Arial"/>
        </w:rPr>
        <w:t xml:space="preserve">Außen- und Innenwände </w:t>
      </w:r>
      <w:r w:rsidR="0083470F">
        <w:rPr>
          <w:rFonts w:ascii="Arial" w:hAnsi="Arial" w:cs="Arial"/>
        </w:rPr>
        <w:t xml:space="preserve">wurden </w:t>
      </w:r>
      <w:r w:rsidR="007C2047" w:rsidRPr="00C405F5">
        <w:rPr>
          <w:rFonts w:ascii="Arial" w:hAnsi="Arial" w:cs="Arial"/>
        </w:rPr>
        <w:t>auf Maß vorge</w:t>
      </w:r>
      <w:r w:rsidR="008513C1">
        <w:rPr>
          <w:rFonts w:ascii="Arial" w:hAnsi="Arial" w:cs="Arial"/>
        </w:rPr>
        <w:t>fertigt</w:t>
      </w:r>
      <w:r w:rsidR="0083470F">
        <w:rPr>
          <w:rFonts w:ascii="Arial" w:hAnsi="Arial" w:cs="Arial"/>
        </w:rPr>
        <w:t>,</w:t>
      </w:r>
      <w:r w:rsidR="007C2047" w:rsidRPr="00C405F5">
        <w:rPr>
          <w:rFonts w:ascii="Arial" w:hAnsi="Arial" w:cs="Arial"/>
        </w:rPr>
        <w:t xml:space="preserve"> vor Ort eingehoben und montiert.</w:t>
      </w:r>
      <w:r w:rsidR="007C2047">
        <w:rPr>
          <w:rFonts w:ascii="Arial" w:hAnsi="Arial" w:cs="Arial"/>
        </w:rPr>
        <w:t xml:space="preserve"> </w:t>
      </w:r>
      <w:r w:rsidR="00C110C5">
        <w:rPr>
          <w:rFonts w:ascii="Arial" w:hAnsi="Arial" w:cs="Arial"/>
        </w:rPr>
        <w:t xml:space="preserve">Für das Aufrichten </w:t>
      </w:r>
      <w:r w:rsidR="0083470F">
        <w:rPr>
          <w:rFonts w:ascii="Arial" w:hAnsi="Arial" w:cs="Arial"/>
        </w:rPr>
        <w:t>war</w:t>
      </w:r>
      <w:r w:rsidR="00607F40">
        <w:rPr>
          <w:rFonts w:ascii="Arial" w:hAnsi="Arial" w:cs="Arial"/>
        </w:rPr>
        <w:t xml:space="preserve"> ein Zeitfenster von nur </w:t>
      </w:r>
      <w:r w:rsidR="00C405F5" w:rsidRPr="00C405F5">
        <w:rPr>
          <w:rFonts w:ascii="Arial" w:hAnsi="Arial" w:cs="Arial"/>
        </w:rPr>
        <w:t>drei Tage</w:t>
      </w:r>
      <w:r w:rsidR="00607F40">
        <w:rPr>
          <w:rFonts w:ascii="Arial" w:hAnsi="Arial" w:cs="Arial"/>
        </w:rPr>
        <w:t>n</w:t>
      </w:r>
      <w:r w:rsidR="00C405F5" w:rsidRPr="00C405F5">
        <w:rPr>
          <w:rFonts w:ascii="Arial" w:hAnsi="Arial" w:cs="Arial"/>
        </w:rPr>
        <w:t xml:space="preserve"> </w:t>
      </w:r>
      <w:r w:rsidR="00607F40">
        <w:rPr>
          <w:rFonts w:ascii="Arial" w:hAnsi="Arial" w:cs="Arial"/>
        </w:rPr>
        <w:t>vorgesehen</w:t>
      </w:r>
      <w:r w:rsidR="00C110C5" w:rsidRPr="00C405F5">
        <w:rPr>
          <w:rFonts w:ascii="Arial" w:hAnsi="Arial" w:cs="Arial"/>
        </w:rPr>
        <w:t xml:space="preserve">, damit die Gebäudehülle so schnell wie möglich hergestellt </w:t>
      </w:r>
      <w:r w:rsidR="00C110C5">
        <w:rPr>
          <w:rFonts w:ascii="Arial" w:hAnsi="Arial" w:cs="Arial"/>
        </w:rPr>
        <w:t xml:space="preserve">sowie </w:t>
      </w:r>
      <w:r w:rsidR="00C110C5" w:rsidRPr="00C405F5">
        <w:rPr>
          <w:rFonts w:ascii="Arial" w:hAnsi="Arial" w:cs="Arial"/>
        </w:rPr>
        <w:t xml:space="preserve">abgedichtet </w:t>
      </w:r>
      <w:r w:rsidR="006E5A62">
        <w:rPr>
          <w:rFonts w:ascii="Arial" w:hAnsi="Arial" w:cs="Arial"/>
        </w:rPr>
        <w:t xml:space="preserve">wird </w:t>
      </w:r>
      <w:r w:rsidR="00C110C5">
        <w:rPr>
          <w:rFonts w:ascii="Arial" w:hAnsi="Arial" w:cs="Arial"/>
        </w:rPr>
        <w:t>und ihre</w:t>
      </w:r>
      <w:r w:rsidR="00C110C5" w:rsidRPr="00C405F5">
        <w:rPr>
          <w:rFonts w:ascii="Arial" w:hAnsi="Arial" w:cs="Arial"/>
        </w:rPr>
        <w:t xml:space="preserve"> Schutzfunktion </w:t>
      </w:r>
      <w:r w:rsidR="00180CCC" w:rsidRPr="00C405F5">
        <w:rPr>
          <w:rFonts w:ascii="Arial" w:hAnsi="Arial" w:cs="Arial"/>
        </w:rPr>
        <w:t xml:space="preserve">wieder </w:t>
      </w:r>
      <w:r w:rsidR="00C110C5" w:rsidRPr="00C405F5">
        <w:rPr>
          <w:rFonts w:ascii="Arial" w:hAnsi="Arial" w:cs="Arial"/>
        </w:rPr>
        <w:t>übernehmen kann.</w:t>
      </w:r>
      <w:r w:rsidR="004F2D1B">
        <w:rPr>
          <w:rFonts w:ascii="Arial" w:hAnsi="Arial" w:cs="Arial"/>
        </w:rPr>
        <w:t xml:space="preserve"> </w:t>
      </w:r>
      <w:r w:rsidR="0083470F">
        <w:rPr>
          <w:rFonts w:ascii="Arial" w:hAnsi="Arial" w:cs="Arial"/>
        </w:rPr>
        <w:t xml:space="preserve">Derzeit </w:t>
      </w:r>
      <w:r w:rsidR="004F2D1B" w:rsidRPr="004F2D1B">
        <w:rPr>
          <w:rFonts w:ascii="Arial" w:hAnsi="Arial" w:cs="Arial"/>
        </w:rPr>
        <w:t>läuft der Innenausbau.</w:t>
      </w:r>
      <w:r w:rsidR="00F85D22" w:rsidRPr="00F85D22">
        <w:rPr>
          <w:rFonts w:ascii="Arial" w:hAnsi="Arial" w:cs="Arial"/>
        </w:rPr>
        <w:t xml:space="preserve"> </w:t>
      </w:r>
      <w:r w:rsidR="006200CB">
        <w:rPr>
          <w:rFonts w:ascii="Arial" w:hAnsi="Arial" w:cs="Arial"/>
        </w:rPr>
        <w:t xml:space="preserve">Da </w:t>
      </w:r>
      <w:r w:rsidR="00F85D22" w:rsidRPr="00F85D22">
        <w:rPr>
          <w:rFonts w:ascii="Arial" w:hAnsi="Arial" w:cs="Arial"/>
        </w:rPr>
        <w:t>das Haus unbewohnt ist</w:t>
      </w:r>
      <w:r w:rsidR="006200CB">
        <w:rPr>
          <w:rFonts w:ascii="Arial" w:hAnsi="Arial" w:cs="Arial"/>
        </w:rPr>
        <w:t xml:space="preserve">, wird </w:t>
      </w:r>
      <w:r w:rsidR="00F85D22" w:rsidRPr="00F85D22">
        <w:rPr>
          <w:rFonts w:ascii="Arial" w:hAnsi="Arial" w:cs="Arial"/>
        </w:rPr>
        <w:t xml:space="preserve">niemand </w:t>
      </w:r>
      <w:r w:rsidR="003B4187">
        <w:rPr>
          <w:rFonts w:ascii="Arial" w:hAnsi="Arial" w:cs="Arial"/>
        </w:rPr>
        <w:t xml:space="preserve">durch die Arbeiten </w:t>
      </w:r>
      <w:r w:rsidR="00F85D22" w:rsidRPr="00F85D22">
        <w:rPr>
          <w:rFonts w:ascii="Arial" w:hAnsi="Arial" w:cs="Arial"/>
        </w:rPr>
        <w:t>gestör</w:t>
      </w:r>
      <w:r w:rsidR="006200CB">
        <w:rPr>
          <w:rFonts w:ascii="Arial" w:hAnsi="Arial" w:cs="Arial"/>
        </w:rPr>
        <w:t>t</w:t>
      </w:r>
      <w:r w:rsidR="00F85D22" w:rsidRPr="00F85D22">
        <w:rPr>
          <w:rFonts w:ascii="Arial" w:hAnsi="Arial" w:cs="Arial"/>
        </w:rPr>
        <w:t>.</w:t>
      </w:r>
    </w:p>
    <w:p w14:paraId="279077C3" w14:textId="77777777" w:rsidR="006E5A62" w:rsidRDefault="006E5A62" w:rsidP="00E6670E">
      <w:pPr>
        <w:spacing w:line="360" w:lineRule="auto"/>
        <w:ind w:right="1134"/>
        <w:jc w:val="both"/>
        <w:rPr>
          <w:rFonts w:ascii="Arial" w:hAnsi="Arial" w:cs="Arial"/>
        </w:rPr>
      </w:pPr>
    </w:p>
    <w:p w14:paraId="712D50D4" w14:textId="7FD3036A" w:rsidR="00DC1B78" w:rsidRPr="00992286" w:rsidRDefault="00AB2E12" w:rsidP="00E6670E">
      <w:pPr>
        <w:spacing w:line="360" w:lineRule="auto"/>
        <w:ind w:right="1134"/>
        <w:jc w:val="both"/>
        <w:rPr>
          <w:rFonts w:ascii="Arial" w:hAnsi="Arial" w:cs="Arial"/>
        </w:rPr>
      </w:pPr>
      <w:r>
        <w:rPr>
          <w:rFonts w:ascii="Arial" w:hAnsi="Arial" w:cs="Arial"/>
        </w:rPr>
        <w:t xml:space="preserve">Aufstockungen im Bestand haben mehrere Vorteile. </w:t>
      </w:r>
      <w:r w:rsidR="00DC1B78" w:rsidRPr="00DC1B78">
        <w:rPr>
          <w:rFonts w:ascii="Arial" w:hAnsi="Arial" w:cs="Arial"/>
        </w:rPr>
        <w:t>Weil in die Höhe gebaut w</w:t>
      </w:r>
      <w:r>
        <w:rPr>
          <w:rFonts w:ascii="Arial" w:hAnsi="Arial" w:cs="Arial"/>
        </w:rPr>
        <w:t>i</w:t>
      </w:r>
      <w:r w:rsidR="00DC1B78" w:rsidRPr="00DC1B78">
        <w:rPr>
          <w:rFonts w:ascii="Arial" w:hAnsi="Arial" w:cs="Arial"/>
        </w:rPr>
        <w:t xml:space="preserve">rd, </w:t>
      </w:r>
      <w:r w:rsidR="0089441B">
        <w:rPr>
          <w:rFonts w:ascii="Arial" w:hAnsi="Arial" w:cs="Arial"/>
        </w:rPr>
        <w:t xml:space="preserve">bleiben Grün- und </w:t>
      </w:r>
      <w:r w:rsidR="00DC1B78" w:rsidRPr="00DC1B78">
        <w:rPr>
          <w:rFonts w:ascii="Arial" w:hAnsi="Arial" w:cs="Arial"/>
        </w:rPr>
        <w:t xml:space="preserve">Freiflächen </w:t>
      </w:r>
      <w:r w:rsidR="0089441B">
        <w:rPr>
          <w:rFonts w:ascii="Arial" w:hAnsi="Arial" w:cs="Arial"/>
        </w:rPr>
        <w:t>erhalten</w:t>
      </w:r>
      <w:r w:rsidR="00DC1B78" w:rsidRPr="00DC1B78">
        <w:rPr>
          <w:rFonts w:ascii="Arial" w:hAnsi="Arial" w:cs="Arial"/>
        </w:rPr>
        <w:t>. Außerdem entstehen keine Grundstückskosten</w:t>
      </w:r>
      <w:r w:rsidR="0089441B">
        <w:rPr>
          <w:rFonts w:ascii="Arial" w:hAnsi="Arial" w:cs="Arial"/>
        </w:rPr>
        <w:t xml:space="preserve"> für den Ankauf</w:t>
      </w:r>
      <w:r w:rsidR="00DC1B78" w:rsidRPr="00DC1B78">
        <w:rPr>
          <w:rFonts w:ascii="Arial" w:hAnsi="Arial" w:cs="Arial"/>
        </w:rPr>
        <w:t xml:space="preserve">, </w:t>
      </w:r>
      <w:r w:rsidR="0089441B">
        <w:rPr>
          <w:rFonts w:ascii="Arial" w:hAnsi="Arial" w:cs="Arial"/>
        </w:rPr>
        <w:t xml:space="preserve">und die vorhandene </w:t>
      </w:r>
      <w:r w:rsidR="00DC1B78" w:rsidRPr="00DC1B78">
        <w:rPr>
          <w:rFonts w:ascii="Arial" w:hAnsi="Arial" w:cs="Arial"/>
        </w:rPr>
        <w:t xml:space="preserve">Infrastruktur </w:t>
      </w:r>
      <w:r w:rsidR="0089441B">
        <w:rPr>
          <w:rFonts w:ascii="Arial" w:hAnsi="Arial" w:cs="Arial"/>
        </w:rPr>
        <w:t>kann weiter genutzt werden</w:t>
      </w:r>
      <w:r w:rsidR="00DC1B78" w:rsidRPr="00DC1B78">
        <w:rPr>
          <w:rFonts w:ascii="Arial" w:hAnsi="Arial" w:cs="Arial"/>
        </w:rPr>
        <w:t>.</w:t>
      </w:r>
      <w:r>
        <w:rPr>
          <w:rFonts w:ascii="Arial" w:hAnsi="Arial" w:cs="Arial"/>
        </w:rPr>
        <w:t xml:space="preserve"> </w:t>
      </w:r>
      <w:r w:rsidR="00180CCC">
        <w:rPr>
          <w:rFonts w:ascii="Arial" w:hAnsi="Arial" w:cs="Arial"/>
        </w:rPr>
        <w:t>Für die</w:t>
      </w:r>
      <w:r>
        <w:rPr>
          <w:rFonts w:ascii="Arial" w:hAnsi="Arial" w:cs="Arial"/>
        </w:rPr>
        <w:t xml:space="preserve"> </w:t>
      </w:r>
      <w:r w:rsidR="00DC1B78" w:rsidRPr="00DC1B78">
        <w:rPr>
          <w:rFonts w:ascii="Arial" w:hAnsi="Arial" w:cs="Arial"/>
        </w:rPr>
        <w:t>Holzbauweise</w:t>
      </w:r>
      <w:r w:rsidR="00180CCC">
        <w:rPr>
          <w:rFonts w:ascii="Arial" w:hAnsi="Arial" w:cs="Arial"/>
        </w:rPr>
        <w:t xml:space="preserve"> sprechen die</w:t>
      </w:r>
      <w:r>
        <w:rPr>
          <w:rFonts w:ascii="Arial" w:hAnsi="Arial" w:cs="Arial"/>
        </w:rPr>
        <w:t xml:space="preserve"> </w:t>
      </w:r>
      <w:r w:rsidR="00DC1B78" w:rsidRPr="00DC1B78">
        <w:rPr>
          <w:rFonts w:ascii="Arial" w:hAnsi="Arial" w:cs="Arial"/>
        </w:rPr>
        <w:t xml:space="preserve">leichte Konstruktion, </w:t>
      </w:r>
      <w:r>
        <w:rPr>
          <w:rFonts w:ascii="Arial" w:hAnsi="Arial" w:cs="Arial"/>
        </w:rPr>
        <w:t xml:space="preserve">die Verwendung von Holz </w:t>
      </w:r>
      <w:r w:rsidR="00DC1B78" w:rsidRPr="00DC1B78">
        <w:rPr>
          <w:rFonts w:ascii="Arial" w:hAnsi="Arial" w:cs="Arial"/>
        </w:rPr>
        <w:t>als nachwachsende</w:t>
      </w:r>
      <w:r w:rsidR="006E5A62">
        <w:rPr>
          <w:rFonts w:ascii="Arial" w:hAnsi="Arial" w:cs="Arial"/>
        </w:rPr>
        <w:t>m</w:t>
      </w:r>
      <w:r w:rsidR="00DC1B78" w:rsidRPr="00DC1B78">
        <w:rPr>
          <w:rFonts w:ascii="Arial" w:hAnsi="Arial" w:cs="Arial"/>
        </w:rPr>
        <w:t xml:space="preserve"> Rohstoff und die kurze Bauzeit</w:t>
      </w:r>
      <w:r w:rsidRPr="00992286">
        <w:rPr>
          <w:rFonts w:ascii="Arial" w:hAnsi="Arial" w:cs="Arial"/>
        </w:rPr>
        <w:t>.</w:t>
      </w:r>
      <w:r w:rsidR="00481DC4" w:rsidRPr="00992286">
        <w:rPr>
          <w:rFonts w:ascii="Arial" w:hAnsi="Arial" w:cs="Arial"/>
        </w:rPr>
        <w:t xml:space="preserve"> Au</w:t>
      </w:r>
      <w:r w:rsidR="00992286" w:rsidRPr="00992286">
        <w:rPr>
          <w:rFonts w:ascii="Arial" w:hAnsi="Arial" w:cs="Arial"/>
        </w:rPr>
        <w:t>ch au</w:t>
      </w:r>
      <w:r w:rsidR="00481DC4" w:rsidRPr="00992286">
        <w:rPr>
          <w:rFonts w:ascii="Arial" w:hAnsi="Arial" w:cs="Arial"/>
        </w:rPr>
        <w:t>f die benachbarten Gebäude hat die Aufstockung keine Auswirkung</w:t>
      </w:r>
      <w:r w:rsidR="00992286" w:rsidRPr="00992286">
        <w:rPr>
          <w:rFonts w:ascii="Arial" w:hAnsi="Arial" w:cs="Arial"/>
        </w:rPr>
        <w:t xml:space="preserve">. Dank der </w:t>
      </w:r>
      <w:r w:rsidR="00481DC4" w:rsidRPr="00992286">
        <w:rPr>
          <w:rFonts w:ascii="Arial" w:hAnsi="Arial" w:cs="Arial"/>
        </w:rPr>
        <w:t>gleiche</w:t>
      </w:r>
      <w:r w:rsidR="00992286" w:rsidRPr="00992286">
        <w:rPr>
          <w:rFonts w:ascii="Arial" w:hAnsi="Arial" w:cs="Arial"/>
        </w:rPr>
        <w:t>n</w:t>
      </w:r>
      <w:r w:rsidR="00481DC4" w:rsidRPr="00992286">
        <w:rPr>
          <w:rFonts w:ascii="Arial" w:hAnsi="Arial" w:cs="Arial"/>
        </w:rPr>
        <w:t xml:space="preserve"> Gebäudekubatur </w:t>
      </w:r>
      <w:r w:rsidR="00992286" w:rsidRPr="00992286">
        <w:rPr>
          <w:rFonts w:ascii="Arial" w:hAnsi="Arial" w:cs="Arial"/>
        </w:rPr>
        <w:t xml:space="preserve">bleiben </w:t>
      </w:r>
      <w:r w:rsidR="00481DC4" w:rsidRPr="00992286">
        <w:rPr>
          <w:rFonts w:ascii="Arial" w:hAnsi="Arial" w:cs="Arial"/>
        </w:rPr>
        <w:t>die Abstände zur umliegenden Bebauung unverändert</w:t>
      </w:r>
      <w:r w:rsidR="00992286" w:rsidRPr="00992286">
        <w:rPr>
          <w:rFonts w:ascii="Arial" w:hAnsi="Arial" w:cs="Arial"/>
        </w:rPr>
        <w:t>.</w:t>
      </w:r>
    </w:p>
    <w:p w14:paraId="1C04A784" w14:textId="77777777" w:rsidR="00DC1B78" w:rsidRDefault="00DC1B78" w:rsidP="00E6670E">
      <w:pPr>
        <w:spacing w:line="360" w:lineRule="auto"/>
        <w:ind w:right="1134"/>
        <w:jc w:val="both"/>
        <w:rPr>
          <w:rFonts w:ascii="Arial" w:hAnsi="Arial" w:cs="Arial"/>
        </w:rPr>
      </w:pPr>
    </w:p>
    <w:p w14:paraId="33863D42" w14:textId="7F04B38A" w:rsidR="008239CA" w:rsidRPr="008239CA" w:rsidRDefault="009D5E3B" w:rsidP="00E6670E">
      <w:pPr>
        <w:spacing w:line="360" w:lineRule="auto"/>
        <w:ind w:right="1134"/>
        <w:jc w:val="both"/>
        <w:rPr>
          <w:rFonts w:ascii="Arial" w:hAnsi="Arial" w:cs="Arial"/>
          <w:b/>
          <w:bCs/>
        </w:rPr>
      </w:pPr>
      <w:r>
        <w:rPr>
          <w:rFonts w:ascii="Arial" w:hAnsi="Arial" w:cs="Arial"/>
          <w:b/>
          <w:bCs/>
        </w:rPr>
        <w:t>Neue Fenster, bessere Dämmung, sanierte Bäder</w:t>
      </w:r>
    </w:p>
    <w:p w14:paraId="5EA8191F" w14:textId="1F56210B" w:rsidR="0079045B" w:rsidRDefault="00D3288D" w:rsidP="00C405F5">
      <w:pPr>
        <w:spacing w:line="360" w:lineRule="auto"/>
        <w:ind w:right="1134"/>
        <w:jc w:val="both"/>
        <w:rPr>
          <w:rFonts w:ascii="Arial" w:hAnsi="Arial" w:cs="Arial"/>
        </w:rPr>
      </w:pPr>
      <w:r>
        <w:rPr>
          <w:rFonts w:ascii="Arial" w:hAnsi="Arial" w:cs="Arial"/>
        </w:rPr>
        <w:t xml:space="preserve">Sowohl im Treppenhaus als auch in den </w:t>
      </w:r>
      <w:r w:rsidR="009B29EF">
        <w:rPr>
          <w:rFonts w:ascii="Arial" w:hAnsi="Arial" w:cs="Arial"/>
        </w:rPr>
        <w:t xml:space="preserve">42 </w:t>
      </w:r>
      <w:r>
        <w:rPr>
          <w:rFonts w:ascii="Arial" w:hAnsi="Arial" w:cs="Arial"/>
        </w:rPr>
        <w:t xml:space="preserve">Wohnungen </w:t>
      </w:r>
      <w:r w:rsidR="00C405F5" w:rsidRPr="00C405F5">
        <w:rPr>
          <w:rFonts w:ascii="Arial" w:hAnsi="Arial" w:cs="Arial"/>
        </w:rPr>
        <w:t>werden neue</w:t>
      </w:r>
      <w:r w:rsidR="009B29EF">
        <w:rPr>
          <w:rFonts w:ascii="Arial" w:hAnsi="Arial" w:cs="Arial"/>
        </w:rPr>
        <w:t>,</w:t>
      </w:r>
      <w:r w:rsidR="00C405F5" w:rsidRPr="00C405F5">
        <w:rPr>
          <w:rFonts w:ascii="Arial" w:hAnsi="Arial" w:cs="Arial"/>
        </w:rPr>
        <w:t xml:space="preserve"> </w:t>
      </w:r>
      <w:r>
        <w:rPr>
          <w:rFonts w:ascii="Arial" w:hAnsi="Arial" w:cs="Arial"/>
        </w:rPr>
        <w:t>dreif</w:t>
      </w:r>
      <w:r w:rsidR="00C405F5" w:rsidRPr="00C405F5">
        <w:rPr>
          <w:rFonts w:ascii="Arial" w:hAnsi="Arial" w:cs="Arial"/>
        </w:rPr>
        <w:t>ach verglaste Fenster</w:t>
      </w:r>
      <w:r>
        <w:rPr>
          <w:rFonts w:ascii="Arial" w:hAnsi="Arial" w:cs="Arial"/>
        </w:rPr>
        <w:t xml:space="preserve"> eingesetzt</w:t>
      </w:r>
      <w:r w:rsidR="009B29EF">
        <w:rPr>
          <w:rFonts w:ascii="Arial" w:hAnsi="Arial" w:cs="Arial"/>
        </w:rPr>
        <w:t>. J</w:t>
      </w:r>
      <w:r w:rsidRPr="00D3288D">
        <w:rPr>
          <w:rFonts w:ascii="Arial" w:hAnsi="Arial" w:cs="Arial"/>
        </w:rPr>
        <w:t>e</w:t>
      </w:r>
      <w:r>
        <w:rPr>
          <w:rFonts w:ascii="Arial" w:hAnsi="Arial" w:cs="Arial"/>
        </w:rPr>
        <w:t>de</w:t>
      </w:r>
      <w:r w:rsidRPr="00D3288D">
        <w:rPr>
          <w:rFonts w:ascii="Arial" w:hAnsi="Arial" w:cs="Arial"/>
        </w:rPr>
        <w:t xml:space="preserve"> Wohnung </w:t>
      </w:r>
      <w:r>
        <w:rPr>
          <w:rFonts w:ascii="Arial" w:hAnsi="Arial" w:cs="Arial"/>
        </w:rPr>
        <w:t xml:space="preserve">bekommt </w:t>
      </w:r>
      <w:r w:rsidR="009B29EF">
        <w:rPr>
          <w:rFonts w:ascii="Arial" w:hAnsi="Arial" w:cs="Arial"/>
        </w:rPr>
        <w:t xml:space="preserve">zudem </w:t>
      </w:r>
      <w:r w:rsidRPr="00D3288D">
        <w:rPr>
          <w:rFonts w:ascii="Arial" w:hAnsi="Arial" w:cs="Arial"/>
        </w:rPr>
        <w:t>eine dezentrale Lüftungsanlage mit Wärmerückgewinnung</w:t>
      </w:r>
      <w:r w:rsidR="00481DC4">
        <w:rPr>
          <w:rFonts w:ascii="Arial" w:hAnsi="Arial" w:cs="Arial"/>
        </w:rPr>
        <w:t>, was sich positiv auf die Nebenkosten auswirken wird</w:t>
      </w:r>
      <w:r w:rsidRPr="00D3288D">
        <w:rPr>
          <w:rFonts w:ascii="Arial" w:hAnsi="Arial" w:cs="Arial"/>
        </w:rPr>
        <w:t>.</w:t>
      </w:r>
      <w:r>
        <w:rPr>
          <w:rFonts w:ascii="Arial" w:hAnsi="Arial" w:cs="Arial"/>
        </w:rPr>
        <w:t xml:space="preserve"> Die alte Fassade wird durch ein </w:t>
      </w:r>
      <w:r w:rsidRPr="00C405F5">
        <w:rPr>
          <w:rFonts w:ascii="Arial" w:hAnsi="Arial" w:cs="Arial"/>
        </w:rPr>
        <w:t>energetisch hochwertiges Wärmedämmverbundsystem</w:t>
      </w:r>
      <w:r>
        <w:rPr>
          <w:rFonts w:ascii="Arial" w:hAnsi="Arial" w:cs="Arial"/>
        </w:rPr>
        <w:t xml:space="preserve"> ersetzt.</w:t>
      </w:r>
      <w:r w:rsidR="00C723EB">
        <w:rPr>
          <w:rFonts w:ascii="Arial" w:hAnsi="Arial" w:cs="Arial"/>
        </w:rPr>
        <w:t xml:space="preserve"> </w:t>
      </w:r>
      <w:r w:rsidR="008513C1">
        <w:rPr>
          <w:rFonts w:ascii="Arial" w:hAnsi="Arial" w:cs="Arial"/>
        </w:rPr>
        <w:t xml:space="preserve">Die Bäder werden saniert, die Elektroinstallation </w:t>
      </w:r>
      <w:r w:rsidR="002A5495">
        <w:rPr>
          <w:rFonts w:ascii="Arial" w:hAnsi="Arial" w:cs="Arial"/>
        </w:rPr>
        <w:t xml:space="preserve">wird </w:t>
      </w:r>
      <w:r w:rsidR="008513C1">
        <w:rPr>
          <w:rFonts w:ascii="Arial" w:hAnsi="Arial" w:cs="Arial"/>
        </w:rPr>
        <w:t xml:space="preserve">erneuert, neue Wohnungs- und Haustüren </w:t>
      </w:r>
      <w:r w:rsidR="002A5495">
        <w:rPr>
          <w:rFonts w:ascii="Arial" w:hAnsi="Arial" w:cs="Arial"/>
        </w:rPr>
        <w:t xml:space="preserve">werden </w:t>
      </w:r>
      <w:r w:rsidR="008513C1">
        <w:rPr>
          <w:rFonts w:ascii="Arial" w:hAnsi="Arial" w:cs="Arial"/>
        </w:rPr>
        <w:t xml:space="preserve">eingesetzt. </w:t>
      </w:r>
      <w:r w:rsidR="00481DC4">
        <w:rPr>
          <w:rFonts w:ascii="Arial" w:hAnsi="Arial" w:cs="Arial"/>
        </w:rPr>
        <w:t>Der Eingangsbereich wird</w:t>
      </w:r>
      <w:r w:rsidR="00C723EB">
        <w:rPr>
          <w:rFonts w:ascii="Arial" w:hAnsi="Arial" w:cs="Arial"/>
        </w:rPr>
        <w:t xml:space="preserve"> zudem mit </w:t>
      </w:r>
      <w:r w:rsidR="00C723EB" w:rsidRPr="00C723EB">
        <w:rPr>
          <w:rFonts w:ascii="Arial" w:hAnsi="Arial" w:cs="Arial"/>
        </w:rPr>
        <w:t>Vordächern und freistehenden Briefkastenanlagen</w:t>
      </w:r>
      <w:r w:rsidR="00C723EB">
        <w:rPr>
          <w:rFonts w:ascii="Arial" w:hAnsi="Arial" w:cs="Arial"/>
        </w:rPr>
        <w:t xml:space="preserve"> </w:t>
      </w:r>
      <w:r w:rsidR="00481DC4">
        <w:rPr>
          <w:rFonts w:ascii="Arial" w:hAnsi="Arial" w:cs="Arial"/>
        </w:rPr>
        <w:t>aufge</w:t>
      </w:r>
      <w:r w:rsidR="00481DC4">
        <w:rPr>
          <w:rFonts w:ascii="Arial" w:hAnsi="Arial" w:cs="Arial"/>
        </w:rPr>
        <w:lastRenderedPageBreak/>
        <w:t>wertet</w:t>
      </w:r>
      <w:r w:rsidR="00C723EB">
        <w:rPr>
          <w:rFonts w:ascii="Arial" w:hAnsi="Arial" w:cs="Arial"/>
        </w:rPr>
        <w:t xml:space="preserve">. </w:t>
      </w:r>
      <w:r w:rsidR="00E711B8" w:rsidRPr="00E711B8">
        <w:rPr>
          <w:rFonts w:ascii="Arial" w:hAnsi="Arial" w:cs="Arial"/>
        </w:rPr>
        <w:t>Darüber hinaus bekommen die Gebäude aus dem Jahr 1957 Vorstellbalkone</w:t>
      </w:r>
      <w:r w:rsidR="009D5E3B">
        <w:rPr>
          <w:rFonts w:ascii="Arial" w:hAnsi="Arial" w:cs="Arial"/>
        </w:rPr>
        <w:t xml:space="preserve"> mit barriere</w:t>
      </w:r>
      <w:r w:rsidR="00481DC4">
        <w:rPr>
          <w:rFonts w:ascii="Arial" w:hAnsi="Arial" w:cs="Arial"/>
        </w:rPr>
        <w:t>arme</w:t>
      </w:r>
      <w:r w:rsidR="0089441B">
        <w:rPr>
          <w:rFonts w:ascii="Arial" w:hAnsi="Arial" w:cs="Arial"/>
        </w:rPr>
        <w:t>m</w:t>
      </w:r>
      <w:r w:rsidR="009D5E3B">
        <w:rPr>
          <w:rFonts w:ascii="Arial" w:hAnsi="Arial" w:cs="Arial"/>
        </w:rPr>
        <w:t xml:space="preserve"> Zugang. </w:t>
      </w:r>
      <w:r w:rsidR="00DB56EC">
        <w:rPr>
          <w:rFonts w:ascii="Arial" w:hAnsi="Arial" w:cs="Arial"/>
        </w:rPr>
        <w:t>Außerdem bekommt d</w:t>
      </w:r>
      <w:r w:rsidR="00C723EB">
        <w:rPr>
          <w:rFonts w:ascii="Arial" w:hAnsi="Arial" w:cs="Arial"/>
        </w:rPr>
        <w:t>as Kellergeschoss neue Brandschutztüren, die Kellerdecke eine neue Dämmung.</w:t>
      </w:r>
      <w:r w:rsidR="0079045B" w:rsidRPr="0079045B">
        <w:rPr>
          <w:rFonts w:ascii="Arial" w:hAnsi="Arial" w:cs="Arial"/>
        </w:rPr>
        <w:t xml:space="preserve"> </w:t>
      </w:r>
      <w:r w:rsidR="0079045B" w:rsidRPr="00C723EB">
        <w:rPr>
          <w:rFonts w:ascii="Arial" w:hAnsi="Arial" w:cs="Arial"/>
        </w:rPr>
        <w:t>Die aufges</w:t>
      </w:r>
      <w:r w:rsidR="00DB56EC">
        <w:rPr>
          <w:rFonts w:ascii="Arial" w:hAnsi="Arial" w:cs="Arial"/>
        </w:rPr>
        <w:t>tockten</w:t>
      </w:r>
      <w:r w:rsidR="0079045B" w:rsidRPr="00C723EB">
        <w:rPr>
          <w:rFonts w:ascii="Arial" w:hAnsi="Arial" w:cs="Arial"/>
        </w:rPr>
        <w:t xml:space="preserve"> Geschosse erhalten ein flach</w:t>
      </w:r>
      <w:r w:rsidR="00DB56EC">
        <w:rPr>
          <w:rFonts w:ascii="Arial" w:hAnsi="Arial" w:cs="Arial"/>
        </w:rPr>
        <w:t xml:space="preserve"> </w:t>
      </w:r>
      <w:r w:rsidR="0079045B" w:rsidRPr="00C723EB">
        <w:rPr>
          <w:rFonts w:ascii="Arial" w:hAnsi="Arial" w:cs="Arial"/>
        </w:rPr>
        <w:t>geneigtes Pultdach mit einer extensiven Begrünung</w:t>
      </w:r>
      <w:r w:rsidR="00481DC4">
        <w:rPr>
          <w:rFonts w:ascii="Arial" w:hAnsi="Arial" w:cs="Arial"/>
        </w:rPr>
        <w:t xml:space="preserve"> aus Moos-Sedum</w:t>
      </w:r>
      <w:r w:rsidR="0079045B" w:rsidRPr="00C723EB">
        <w:rPr>
          <w:rFonts w:ascii="Arial" w:hAnsi="Arial" w:cs="Arial"/>
        </w:rPr>
        <w:t>.</w:t>
      </w:r>
      <w:r w:rsidR="0079045B">
        <w:rPr>
          <w:rFonts w:ascii="Arial" w:hAnsi="Arial" w:cs="Arial"/>
        </w:rPr>
        <w:t xml:space="preserve"> </w:t>
      </w:r>
      <w:r w:rsidR="0079045B" w:rsidRPr="00C723EB">
        <w:rPr>
          <w:rFonts w:ascii="Arial" w:hAnsi="Arial" w:cs="Arial"/>
        </w:rPr>
        <w:t xml:space="preserve">Nach der Modernisierung werden auch die Freianlagen </w:t>
      </w:r>
      <w:r w:rsidR="009B29EF">
        <w:rPr>
          <w:rFonts w:ascii="Arial" w:hAnsi="Arial" w:cs="Arial"/>
        </w:rPr>
        <w:t>aufgewertet</w:t>
      </w:r>
      <w:r w:rsidR="0079045B" w:rsidRPr="00C723EB">
        <w:rPr>
          <w:rFonts w:ascii="Arial" w:hAnsi="Arial" w:cs="Arial"/>
        </w:rPr>
        <w:t>.</w:t>
      </w:r>
      <w:r w:rsidR="009D5E3B">
        <w:rPr>
          <w:rFonts w:ascii="Arial" w:hAnsi="Arial" w:cs="Arial"/>
        </w:rPr>
        <w:t xml:space="preserve"> In diesem Zusammenhang werden </w:t>
      </w:r>
      <w:r w:rsidR="009D5E3B" w:rsidRPr="009D5E3B">
        <w:rPr>
          <w:rFonts w:ascii="Arial" w:hAnsi="Arial" w:cs="Arial"/>
        </w:rPr>
        <w:t>Feuerwehrzufahrten</w:t>
      </w:r>
      <w:r w:rsidR="009D5E3B">
        <w:rPr>
          <w:rFonts w:ascii="Arial" w:hAnsi="Arial" w:cs="Arial"/>
        </w:rPr>
        <w:t xml:space="preserve"> angelegt</w:t>
      </w:r>
      <w:r w:rsidR="009D5E3B" w:rsidRPr="009D5E3B">
        <w:rPr>
          <w:rFonts w:ascii="Arial" w:hAnsi="Arial" w:cs="Arial"/>
        </w:rPr>
        <w:t xml:space="preserve">, </w:t>
      </w:r>
      <w:r w:rsidR="009D5E3B">
        <w:rPr>
          <w:rFonts w:ascii="Arial" w:hAnsi="Arial" w:cs="Arial"/>
        </w:rPr>
        <w:t xml:space="preserve">so dass die Einsatzkräfte im </w:t>
      </w:r>
      <w:r w:rsidR="009D5E3B" w:rsidRPr="009D5E3B">
        <w:rPr>
          <w:rFonts w:ascii="Arial" w:hAnsi="Arial" w:cs="Arial"/>
        </w:rPr>
        <w:t xml:space="preserve">Notfall </w:t>
      </w:r>
      <w:r w:rsidR="00481DC4">
        <w:rPr>
          <w:rFonts w:ascii="Arial" w:hAnsi="Arial" w:cs="Arial"/>
        </w:rPr>
        <w:t xml:space="preserve">mit dem Hubrettungsfahrzeug bis </w:t>
      </w:r>
      <w:r w:rsidR="009D5E3B" w:rsidRPr="009D5E3B">
        <w:rPr>
          <w:rFonts w:ascii="Arial" w:hAnsi="Arial" w:cs="Arial"/>
        </w:rPr>
        <w:t xml:space="preserve">dicht ans Gebäude fahren </w:t>
      </w:r>
      <w:r w:rsidR="00481DC4">
        <w:rPr>
          <w:rFonts w:ascii="Arial" w:hAnsi="Arial" w:cs="Arial"/>
        </w:rPr>
        <w:t>können. Das spart wertvolle Zeit und macht die Rettung sicherer.</w:t>
      </w:r>
    </w:p>
    <w:p w14:paraId="1C1B421A" w14:textId="77777777" w:rsidR="0079045B" w:rsidRDefault="0079045B" w:rsidP="00C405F5">
      <w:pPr>
        <w:spacing w:line="360" w:lineRule="auto"/>
        <w:ind w:right="1134"/>
        <w:jc w:val="both"/>
        <w:rPr>
          <w:rFonts w:ascii="Arial" w:hAnsi="Arial" w:cs="Arial"/>
        </w:rPr>
      </w:pPr>
    </w:p>
    <w:p w14:paraId="5A718528" w14:textId="2DB94F3E" w:rsidR="0079045B" w:rsidRPr="0079045B" w:rsidRDefault="0079045B" w:rsidP="00C405F5">
      <w:pPr>
        <w:spacing w:line="360" w:lineRule="auto"/>
        <w:ind w:right="1134"/>
        <w:jc w:val="both"/>
        <w:rPr>
          <w:rFonts w:ascii="Arial" w:hAnsi="Arial" w:cs="Arial"/>
          <w:b/>
          <w:bCs/>
        </w:rPr>
      </w:pPr>
      <w:r w:rsidRPr="0079045B">
        <w:rPr>
          <w:rFonts w:ascii="Arial" w:hAnsi="Arial" w:cs="Arial"/>
          <w:b/>
          <w:bCs/>
        </w:rPr>
        <w:t>Wärmeversorgung</w:t>
      </w:r>
      <w:r w:rsidR="004153E3">
        <w:rPr>
          <w:rFonts w:ascii="Arial" w:hAnsi="Arial" w:cs="Arial"/>
          <w:b/>
          <w:bCs/>
        </w:rPr>
        <w:t xml:space="preserve"> weitgehend ohne fossile Energieträger</w:t>
      </w:r>
    </w:p>
    <w:p w14:paraId="78DF7475" w14:textId="1E24F2E0" w:rsidR="0050342B" w:rsidRDefault="00E91E78" w:rsidP="00C405F5">
      <w:pPr>
        <w:spacing w:line="360" w:lineRule="auto"/>
        <w:ind w:right="1134"/>
        <w:jc w:val="both"/>
        <w:rPr>
          <w:rFonts w:ascii="Arial" w:hAnsi="Arial" w:cs="Arial"/>
        </w:rPr>
      </w:pPr>
      <w:r>
        <w:rPr>
          <w:rFonts w:ascii="Arial" w:hAnsi="Arial" w:cs="Arial"/>
        </w:rPr>
        <w:t xml:space="preserve">Alle </w:t>
      </w:r>
      <w:r w:rsidR="0079045B" w:rsidRPr="0079045B">
        <w:rPr>
          <w:rFonts w:ascii="Arial" w:hAnsi="Arial" w:cs="Arial"/>
        </w:rPr>
        <w:t xml:space="preserve">Wohnungen werden über eine besonders effiziente Luft-Wasser-Wärmepumpe mit Wärme für Warmwasser und Heizung versorgt. Zusätzlich werden Solarthermie-Panels auf dem Dach montiert, die mittels Sonneneinstrahlung </w:t>
      </w:r>
      <w:r w:rsidR="00481DC4">
        <w:rPr>
          <w:rFonts w:ascii="Arial" w:hAnsi="Arial" w:cs="Arial"/>
        </w:rPr>
        <w:t>einen maßgeblichen Beitrag zur Warmwasserbereitung leisten</w:t>
      </w:r>
      <w:r w:rsidR="00992286">
        <w:rPr>
          <w:rFonts w:ascii="Arial" w:hAnsi="Arial" w:cs="Arial"/>
        </w:rPr>
        <w:t xml:space="preserve"> – auch dies wird sich positiv in den Nebenkostenabrechnungen der Miete</w:t>
      </w:r>
      <w:r w:rsidR="0089441B">
        <w:rPr>
          <w:rFonts w:ascii="Arial" w:hAnsi="Arial" w:cs="Arial"/>
        </w:rPr>
        <w:t>nden</w:t>
      </w:r>
      <w:r w:rsidR="00992286">
        <w:rPr>
          <w:rFonts w:ascii="Arial" w:hAnsi="Arial" w:cs="Arial"/>
        </w:rPr>
        <w:t xml:space="preserve"> bemerkbar machen</w:t>
      </w:r>
      <w:r w:rsidR="00481DC4">
        <w:rPr>
          <w:rFonts w:ascii="Arial" w:hAnsi="Arial" w:cs="Arial"/>
        </w:rPr>
        <w:t>.</w:t>
      </w:r>
      <w:r w:rsidR="0079045B" w:rsidRPr="0079045B">
        <w:rPr>
          <w:rFonts w:ascii="Arial" w:hAnsi="Arial" w:cs="Arial"/>
        </w:rPr>
        <w:t xml:space="preserve"> Die Wärmeversorgung ist damit bis auf einen Gas-Brennwertkessel für die Spitzenlast weitestgehend unabhängig von fossilen Energieträgern.</w:t>
      </w:r>
      <w:r w:rsidR="0079045B">
        <w:rPr>
          <w:rFonts w:ascii="Arial" w:hAnsi="Arial" w:cs="Arial"/>
        </w:rPr>
        <w:t xml:space="preserve"> In Summe wird der </w:t>
      </w:r>
      <w:r w:rsidR="00C405F5" w:rsidRPr="00C405F5">
        <w:rPr>
          <w:rFonts w:ascii="Arial" w:hAnsi="Arial" w:cs="Arial"/>
        </w:rPr>
        <w:t>CO</w:t>
      </w:r>
      <w:r w:rsidR="00C405F5" w:rsidRPr="002A5495">
        <w:rPr>
          <w:rFonts w:ascii="Arial" w:hAnsi="Arial" w:cs="Arial"/>
          <w:vertAlign w:val="subscript"/>
        </w:rPr>
        <w:t>2</w:t>
      </w:r>
      <w:r w:rsidR="00C405F5" w:rsidRPr="00C405F5">
        <w:rPr>
          <w:rFonts w:ascii="Arial" w:hAnsi="Arial" w:cs="Arial"/>
        </w:rPr>
        <w:t>-Ausstoß um 90</w:t>
      </w:r>
      <w:r w:rsidR="00D3288D">
        <w:rPr>
          <w:rFonts w:ascii="Arial" w:hAnsi="Arial" w:cs="Arial"/>
        </w:rPr>
        <w:t xml:space="preserve"> Prozent</w:t>
      </w:r>
      <w:r w:rsidR="00C405F5" w:rsidRPr="00C405F5">
        <w:rPr>
          <w:rFonts w:ascii="Arial" w:hAnsi="Arial" w:cs="Arial"/>
        </w:rPr>
        <w:t xml:space="preserve"> von 72 kg / m² Wohnfläche im Jahr auf nur noch 7,6 kg / m² </w:t>
      </w:r>
      <w:r w:rsidR="00481DC4">
        <w:rPr>
          <w:rFonts w:ascii="Arial" w:hAnsi="Arial" w:cs="Arial"/>
        </w:rPr>
        <w:t xml:space="preserve">Wohnfläche </w:t>
      </w:r>
      <w:r w:rsidR="00C405F5" w:rsidRPr="00C405F5">
        <w:rPr>
          <w:rFonts w:ascii="Arial" w:hAnsi="Arial" w:cs="Arial"/>
        </w:rPr>
        <w:t xml:space="preserve">im Jahr verringert. </w:t>
      </w:r>
      <w:r w:rsidR="00D3288D">
        <w:rPr>
          <w:rFonts w:ascii="Arial" w:hAnsi="Arial" w:cs="Arial"/>
        </w:rPr>
        <w:t>Alleine f</w:t>
      </w:r>
      <w:r w:rsidR="00C405F5" w:rsidRPr="00C405F5">
        <w:rPr>
          <w:rFonts w:ascii="Arial" w:hAnsi="Arial" w:cs="Arial"/>
        </w:rPr>
        <w:t xml:space="preserve">ür den ersten Bauabschnitt </w:t>
      </w:r>
      <w:r w:rsidR="00D3288D">
        <w:rPr>
          <w:rFonts w:ascii="Arial" w:hAnsi="Arial" w:cs="Arial"/>
        </w:rPr>
        <w:t xml:space="preserve">bedeutet das: Im </w:t>
      </w:r>
      <w:r w:rsidR="00C405F5" w:rsidRPr="00C405F5">
        <w:rPr>
          <w:rFonts w:ascii="Arial" w:hAnsi="Arial" w:cs="Arial"/>
        </w:rPr>
        <w:t xml:space="preserve">Vergleich zum Bestand </w:t>
      </w:r>
      <w:r w:rsidR="00D3288D">
        <w:rPr>
          <w:rFonts w:ascii="Arial" w:hAnsi="Arial" w:cs="Arial"/>
        </w:rPr>
        <w:t xml:space="preserve">werden </w:t>
      </w:r>
      <w:r w:rsidR="00C405F5" w:rsidRPr="00C405F5">
        <w:rPr>
          <w:rFonts w:ascii="Arial" w:hAnsi="Arial" w:cs="Arial"/>
        </w:rPr>
        <w:t>über 83 Tonnen CO</w:t>
      </w:r>
      <w:r w:rsidR="00C405F5" w:rsidRPr="002A5495">
        <w:rPr>
          <w:rFonts w:ascii="Arial" w:hAnsi="Arial" w:cs="Arial"/>
          <w:vertAlign w:val="subscript"/>
        </w:rPr>
        <w:t>2</w:t>
      </w:r>
      <w:r w:rsidR="00C405F5" w:rsidRPr="00C405F5">
        <w:rPr>
          <w:rFonts w:ascii="Arial" w:hAnsi="Arial" w:cs="Arial"/>
        </w:rPr>
        <w:t xml:space="preserve"> </w:t>
      </w:r>
      <w:r w:rsidR="00481DC4">
        <w:rPr>
          <w:rFonts w:ascii="Arial" w:hAnsi="Arial" w:cs="Arial"/>
        </w:rPr>
        <w:t xml:space="preserve">im Jahr </w:t>
      </w:r>
      <w:r w:rsidR="00C405F5" w:rsidRPr="00C405F5">
        <w:rPr>
          <w:rFonts w:ascii="Arial" w:hAnsi="Arial" w:cs="Arial"/>
        </w:rPr>
        <w:t>weniger ausgestoßen</w:t>
      </w:r>
      <w:r w:rsidR="0079045B">
        <w:rPr>
          <w:rFonts w:ascii="Arial" w:hAnsi="Arial" w:cs="Arial"/>
        </w:rPr>
        <w:t xml:space="preserve"> – eine</w:t>
      </w:r>
      <w:r w:rsidR="00C405F5" w:rsidRPr="00C405F5">
        <w:rPr>
          <w:rFonts w:ascii="Arial" w:hAnsi="Arial" w:cs="Arial"/>
        </w:rPr>
        <w:t xml:space="preserve"> Einsparung</w:t>
      </w:r>
      <w:r w:rsidR="0079045B">
        <w:rPr>
          <w:rFonts w:ascii="Arial" w:hAnsi="Arial" w:cs="Arial"/>
        </w:rPr>
        <w:t xml:space="preserve">, die in etwa </w:t>
      </w:r>
      <w:r w:rsidR="00C405F5" w:rsidRPr="00C405F5">
        <w:rPr>
          <w:rFonts w:ascii="Arial" w:hAnsi="Arial" w:cs="Arial"/>
        </w:rPr>
        <w:t>dem CO</w:t>
      </w:r>
      <w:r w:rsidR="00C405F5" w:rsidRPr="002A5495">
        <w:rPr>
          <w:rFonts w:ascii="Arial" w:hAnsi="Arial" w:cs="Arial"/>
          <w:vertAlign w:val="subscript"/>
        </w:rPr>
        <w:t>2</w:t>
      </w:r>
      <w:r w:rsidR="00C405F5" w:rsidRPr="00C405F5">
        <w:rPr>
          <w:rFonts w:ascii="Arial" w:hAnsi="Arial" w:cs="Arial"/>
        </w:rPr>
        <w:t>-Ausstoß eines Golf VIII auf einer Strecke von über 750.000</w:t>
      </w:r>
      <w:r w:rsidR="00D3288D">
        <w:rPr>
          <w:rFonts w:ascii="Arial" w:hAnsi="Arial" w:cs="Arial"/>
        </w:rPr>
        <w:t xml:space="preserve"> Kilometern</w:t>
      </w:r>
      <w:r w:rsidR="0079045B">
        <w:rPr>
          <w:rFonts w:ascii="Arial" w:hAnsi="Arial" w:cs="Arial"/>
        </w:rPr>
        <w:t xml:space="preserve"> entspricht</w:t>
      </w:r>
      <w:r w:rsidR="006200CB">
        <w:rPr>
          <w:rFonts w:ascii="Arial" w:hAnsi="Arial" w:cs="Arial"/>
        </w:rPr>
        <w:t>.</w:t>
      </w:r>
      <w:r w:rsidRPr="00E711B8">
        <w:rPr>
          <w:rFonts w:ascii="Arial" w:hAnsi="Arial" w:cs="Arial"/>
        </w:rPr>
        <w:t xml:space="preserve"> </w:t>
      </w:r>
      <w:r w:rsidR="00E711B8" w:rsidRPr="00E711B8">
        <w:rPr>
          <w:rFonts w:ascii="Arial" w:hAnsi="Arial" w:cs="Arial"/>
        </w:rPr>
        <w:t xml:space="preserve">„Wir freuen uns, dass unser Quartier </w:t>
      </w:r>
      <w:r w:rsidR="00E711B8">
        <w:rPr>
          <w:rFonts w:ascii="Arial" w:hAnsi="Arial" w:cs="Arial"/>
        </w:rPr>
        <w:t xml:space="preserve">in Harleshausen </w:t>
      </w:r>
      <w:r w:rsidR="00E711B8" w:rsidRPr="00E711B8">
        <w:rPr>
          <w:rFonts w:ascii="Arial" w:hAnsi="Arial" w:cs="Arial"/>
        </w:rPr>
        <w:t xml:space="preserve">nun bedarfsgerecht, nachhaltig und zukunftsorientiert gestaltet </w:t>
      </w:r>
      <w:r w:rsidR="00E711B8">
        <w:rPr>
          <w:rFonts w:ascii="Arial" w:hAnsi="Arial" w:cs="Arial"/>
        </w:rPr>
        <w:t>wird</w:t>
      </w:r>
      <w:r w:rsidR="00E711B8" w:rsidRPr="00E711B8">
        <w:rPr>
          <w:rFonts w:ascii="Arial" w:hAnsi="Arial" w:cs="Arial"/>
        </w:rPr>
        <w:t xml:space="preserve"> und unsere Mieterinnen und Mieter in Wohnungen mit deutlich höherem Komfort zu einem weiterhin bezahlbaren Mietpreis leben</w:t>
      </w:r>
      <w:r>
        <w:rPr>
          <w:rFonts w:ascii="Arial" w:hAnsi="Arial" w:cs="Arial"/>
        </w:rPr>
        <w:t xml:space="preserve"> können</w:t>
      </w:r>
      <w:r w:rsidR="00E711B8">
        <w:rPr>
          <w:rFonts w:ascii="Arial" w:hAnsi="Arial" w:cs="Arial"/>
        </w:rPr>
        <w:t>“</w:t>
      </w:r>
      <w:r w:rsidR="006200CB">
        <w:rPr>
          <w:rFonts w:ascii="Arial" w:hAnsi="Arial" w:cs="Arial"/>
        </w:rPr>
        <w:t xml:space="preserve">, sagt der für das </w:t>
      </w:r>
      <w:r w:rsidR="006200CB">
        <w:rPr>
          <w:rFonts w:ascii="Arial" w:hAnsi="Arial" w:cs="Arial"/>
        </w:rPr>
        <w:lastRenderedPageBreak/>
        <w:t xml:space="preserve">Immobilienmanagement zuständige NHW-Geschäftsführer Dr. Constantin Westphal. </w:t>
      </w:r>
      <w:r w:rsidR="0050342B">
        <w:rPr>
          <w:rFonts w:ascii="Arial" w:hAnsi="Arial" w:cs="Arial"/>
        </w:rPr>
        <w:t>Der Vermarktungsstart für den ersten Bauabschnitt ist für Frühjahr 2023 vorgesehen, die Ver</w:t>
      </w:r>
      <w:r w:rsidR="00210A2B">
        <w:rPr>
          <w:rFonts w:ascii="Arial" w:hAnsi="Arial" w:cs="Arial"/>
        </w:rPr>
        <w:t>m</w:t>
      </w:r>
      <w:r w:rsidR="0050342B">
        <w:rPr>
          <w:rFonts w:ascii="Arial" w:hAnsi="Arial" w:cs="Arial"/>
        </w:rPr>
        <w:t xml:space="preserve">ietung ab Sommer 2023. Interessierte potenzielle Mieter können unter dem Hinweis „Modernisierung/Aufstockung Kassel-Harleshausen“ per E-Mail an </w:t>
      </w:r>
      <w:hyperlink r:id="rId7" w:history="1">
        <w:r w:rsidR="0050342B" w:rsidRPr="005247AC">
          <w:rPr>
            <w:rStyle w:val="Hyperlink"/>
            <w:rFonts w:ascii="Arial" w:hAnsi="Arial" w:cs="Arial"/>
          </w:rPr>
          <w:t>rckassel@wohnstadt.de</w:t>
        </w:r>
      </w:hyperlink>
      <w:r w:rsidR="0050342B">
        <w:rPr>
          <w:rFonts w:ascii="Arial" w:hAnsi="Arial" w:cs="Arial"/>
        </w:rPr>
        <w:t xml:space="preserve"> anfragen. Eine Musterwohnung wird in Kürze zur Verfügung stehen.</w:t>
      </w:r>
    </w:p>
    <w:p w14:paraId="00D3A84F" w14:textId="77777777" w:rsidR="00D3288D" w:rsidRDefault="00D3288D" w:rsidP="00E6670E">
      <w:pPr>
        <w:spacing w:line="360" w:lineRule="auto"/>
        <w:ind w:right="1134"/>
        <w:jc w:val="both"/>
        <w:rPr>
          <w:rFonts w:ascii="Arial" w:hAnsi="Arial" w:cs="Arial"/>
        </w:rPr>
      </w:pPr>
    </w:p>
    <w:p w14:paraId="4481502E" w14:textId="30B72BA3" w:rsidR="00E970D6" w:rsidRPr="00E970D6" w:rsidRDefault="001516DD" w:rsidP="00E6670E">
      <w:pPr>
        <w:spacing w:line="360" w:lineRule="auto"/>
        <w:ind w:right="1134"/>
        <w:jc w:val="both"/>
        <w:rPr>
          <w:rFonts w:ascii="Arial" w:hAnsi="Arial" w:cs="Arial"/>
          <w:b/>
          <w:bCs/>
        </w:rPr>
      </w:pPr>
      <w:r>
        <w:rPr>
          <w:rFonts w:ascii="Arial" w:hAnsi="Arial" w:cs="Arial"/>
          <w:b/>
          <w:bCs/>
        </w:rPr>
        <w:t>Aufstockungen</w:t>
      </w:r>
      <w:r w:rsidR="00E970D6" w:rsidRPr="00E970D6">
        <w:rPr>
          <w:rFonts w:ascii="Arial" w:hAnsi="Arial" w:cs="Arial"/>
          <w:b/>
          <w:bCs/>
        </w:rPr>
        <w:t xml:space="preserve"> in Frankfurt, Wiesbaden und Darmstadt</w:t>
      </w:r>
    </w:p>
    <w:p w14:paraId="3F5BFDBC" w14:textId="40AE4248" w:rsidR="00E970D6" w:rsidRDefault="00E970D6" w:rsidP="00E6670E">
      <w:pPr>
        <w:spacing w:line="360" w:lineRule="auto"/>
        <w:ind w:right="1134"/>
        <w:jc w:val="both"/>
        <w:rPr>
          <w:rFonts w:ascii="Helvetica" w:hAnsi="Helvetica"/>
          <w:color w:val="333333"/>
          <w:spacing w:val="-1"/>
          <w:sz w:val="23"/>
          <w:szCs w:val="23"/>
          <w:shd w:val="clear" w:color="auto" w:fill="FFFFFF"/>
        </w:rPr>
      </w:pPr>
      <w:r>
        <w:rPr>
          <w:rFonts w:ascii="Arial" w:hAnsi="Arial" w:cs="Arial"/>
        </w:rPr>
        <w:t>Die NHW hat in Südhessen bereits weitere 108 Wohnungen durch Aufstockung geschaffen. In der Fritz-Kissel-Siedlung in Frankfurt-Sachsenhausen sind auf diese Weise 82 neue Wohnungen entstanden – h</w:t>
      </w:r>
      <w:r>
        <w:rPr>
          <w:rFonts w:ascii="Helvetica" w:hAnsi="Helvetica"/>
          <w:color w:val="333333"/>
          <w:spacing w:val="-1"/>
          <w:sz w:val="23"/>
          <w:szCs w:val="23"/>
          <w:shd w:val="clear" w:color="auto" w:fill="FFFFFF"/>
        </w:rPr>
        <w:t>ier kamen vorgefertigte Raummodule in Holzmassiv-Bauweise zum Einsatz –</w:t>
      </w:r>
      <w:r w:rsidR="00E070D4">
        <w:rPr>
          <w:rFonts w:ascii="Helvetica" w:hAnsi="Helvetica"/>
          <w:color w:val="333333"/>
          <w:spacing w:val="-1"/>
          <w:sz w:val="23"/>
          <w:szCs w:val="23"/>
          <w:shd w:val="clear" w:color="auto" w:fill="FFFFFF"/>
        </w:rPr>
        <w:t>,</w:t>
      </w:r>
      <w:r>
        <w:rPr>
          <w:rFonts w:ascii="Helvetica" w:hAnsi="Helvetica"/>
          <w:color w:val="333333"/>
          <w:spacing w:val="-1"/>
          <w:sz w:val="23"/>
          <w:szCs w:val="23"/>
          <w:shd w:val="clear" w:color="auto" w:fill="FFFFFF"/>
        </w:rPr>
        <w:t xml:space="preserve"> in Darmstadt-Eberstadt waren es 18 neue Wohnungen und in Wiesbaden acht. </w:t>
      </w:r>
      <w:r w:rsidR="00E070D4">
        <w:rPr>
          <w:rFonts w:ascii="Helvetica" w:hAnsi="Helvetica"/>
          <w:color w:val="333333"/>
          <w:spacing w:val="-1"/>
          <w:sz w:val="23"/>
          <w:szCs w:val="23"/>
          <w:shd w:val="clear" w:color="auto" w:fill="FFFFFF"/>
        </w:rPr>
        <w:t>W</w:t>
      </w:r>
      <w:r>
        <w:rPr>
          <w:rFonts w:ascii="Helvetica" w:hAnsi="Helvetica"/>
          <w:color w:val="333333"/>
          <w:spacing w:val="-1"/>
          <w:sz w:val="23"/>
          <w:szCs w:val="23"/>
          <w:shd w:val="clear" w:color="auto" w:fill="FFFFFF"/>
        </w:rPr>
        <w:t xml:space="preserve">eitere </w:t>
      </w:r>
      <w:r w:rsidR="00E070D4">
        <w:rPr>
          <w:rFonts w:ascii="Helvetica" w:hAnsi="Helvetica"/>
          <w:color w:val="333333"/>
          <w:spacing w:val="-1"/>
          <w:sz w:val="23"/>
          <w:szCs w:val="23"/>
          <w:shd w:val="clear" w:color="auto" w:fill="FFFFFF"/>
        </w:rPr>
        <w:t>Aufstockungsprojekte werden derzeit geprüft, zum Teil befinden sie sich bereits in der Planungsphase.</w:t>
      </w:r>
    </w:p>
    <w:p w14:paraId="41F9AB74" w14:textId="5D83BD3D" w:rsidR="002A5495" w:rsidRDefault="002A5495" w:rsidP="00E6670E">
      <w:pPr>
        <w:spacing w:line="360" w:lineRule="auto"/>
        <w:ind w:right="1134"/>
        <w:jc w:val="both"/>
        <w:rPr>
          <w:rFonts w:ascii="Helvetica" w:hAnsi="Helvetica"/>
          <w:color w:val="333333"/>
          <w:spacing w:val="-1"/>
          <w:sz w:val="23"/>
          <w:szCs w:val="23"/>
          <w:shd w:val="clear" w:color="auto" w:fill="FFFFFF"/>
        </w:rPr>
      </w:pPr>
    </w:p>
    <w:p w14:paraId="21FFA74D" w14:textId="3F3309E9" w:rsidR="00227BE7" w:rsidRPr="00227BE7" w:rsidRDefault="00227BE7" w:rsidP="00E6670E">
      <w:pPr>
        <w:spacing w:line="360" w:lineRule="auto"/>
        <w:ind w:right="1134"/>
        <w:jc w:val="both"/>
        <w:rPr>
          <w:rFonts w:ascii="Arial" w:hAnsi="Arial" w:cs="Arial"/>
          <w:b/>
          <w:bCs/>
          <w:color w:val="333333"/>
          <w:spacing w:val="-1"/>
          <w:shd w:val="clear" w:color="auto" w:fill="FFFFFF"/>
        </w:rPr>
      </w:pPr>
      <w:r w:rsidRPr="00227BE7">
        <w:rPr>
          <w:rFonts w:ascii="Arial" w:hAnsi="Arial" w:cs="Arial"/>
          <w:b/>
          <w:bCs/>
          <w:color w:val="333333"/>
          <w:spacing w:val="-1"/>
          <w:shd w:val="clear" w:color="auto" w:fill="FFFFFF"/>
        </w:rPr>
        <w:t>Bildunterschriften:</w:t>
      </w:r>
    </w:p>
    <w:p w14:paraId="2410067D" w14:textId="761B0C69" w:rsidR="00227BE7" w:rsidRDefault="00227BE7" w:rsidP="00227BE7">
      <w:pPr>
        <w:ind w:right="1134"/>
        <w:jc w:val="both"/>
        <w:rPr>
          <w:rFonts w:ascii="Arial" w:hAnsi="Arial" w:cs="Arial"/>
          <w:color w:val="333333"/>
          <w:spacing w:val="-1"/>
          <w:shd w:val="clear" w:color="auto" w:fill="FFFFFF"/>
        </w:rPr>
      </w:pPr>
      <w:r w:rsidRPr="00227BE7">
        <w:rPr>
          <w:rFonts w:ascii="Arial" w:hAnsi="Arial" w:cs="Arial"/>
          <w:b/>
          <w:bCs/>
          <w:color w:val="333333"/>
          <w:spacing w:val="-1"/>
          <w:shd w:val="clear" w:color="auto" w:fill="FFFFFF"/>
        </w:rPr>
        <w:t>PF1:</w:t>
      </w:r>
      <w:r>
        <w:rPr>
          <w:rFonts w:ascii="Arial" w:hAnsi="Arial" w:cs="Arial"/>
          <w:color w:val="333333"/>
          <w:spacing w:val="-1"/>
          <w:shd w:val="clear" w:color="auto" w:fill="FFFFFF"/>
        </w:rPr>
        <w:t xml:space="preserve"> Eine Etage extra: Die Unternehmensgruppe Nassauische Heimstätte | Wohnstadt </w:t>
      </w:r>
      <w:r w:rsidRPr="00227BE7">
        <w:rPr>
          <w:rFonts w:ascii="Arial" w:hAnsi="Arial" w:cs="Arial"/>
          <w:color w:val="333333"/>
          <w:spacing w:val="-1"/>
          <w:shd w:val="clear" w:color="auto" w:fill="FFFFFF"/>
        </w:rPr>
        <w:t xml:space="preserve">modernisiert in </w:t>
      </w:r>
      <w:r>
        <w:rPr>
          <w:rFonts w:ascii="Arial" w:hAnsi="Arial" w:cs="Arial"/>
          <w:color w:val="333333"/>
          <w:spacing w:val="-1"/>
          <w:shd w:val="clear" w:color="auto" w:fill="FFFFFF"/>
        </w:rPr>
        <w:t>Kassel-</w:t>
      </w:r>
      <w:r w:rsidRPr="00227BE7">
        <w:rPr>
          <w:rFonts w:ascii="Arial" w:hAnsi="Arial" w:cs="Arial"/>
          <w:color w:val="333333"/>
          <w:spacing w:val="-1"/>
          <w:shd w:val="clear" w:color="auto" w:fill="FFFFFF"/>
        </w:rPr>
        <w:t>Harleshausen 42 Wohnungen und errichtet 14 neue</w:t>
      </w:r>
      <w:r>
        <w:rPr>
          <w:rFonts w:ascii="Arial" w:hAnsi="Arial" w:cs="Arial"/>
          <w:color w:val="333333"/>
          <w:spacing w:val="-1"/>
          <w:shd w:val="clear" w:color="auto" w:fill="FFFFFF"/>
        </w:rPr>
        <w:t xml:space="preserve"> durch Aufstockung. Foto: NHW / Möller</w:t>
      </w:r>
    </w:p>
    <w:p w14:paraId="06B821B7" w14:textId="77777777" w:rsidR="00227BE7" w:rsidRPr="00227BE7" w:rsidRDefault="00227BE7" w:rsidP="00227BE7">
      <w:pPr>
        <w:ind w:right="1134"/>
        <w:jc w:val="both"/>
        <w:rPr>
          <w:rFonts w:ascii="Arial" w:hAnsi="Arial" w:cs="Arial"/>
          <w:color w:val="333333"/>
          <w:spacing w:val="-1"/>
          <w:shd w:val="clear" w:color="auto" w:fill="FFFFFF"/>
        </w:rPr>
      </w:pPr>
    </w:p>
    <w:p w14:paraId="3B46AF2D" w14:textId="4CF3CBFD" w:rsidR="00227BE7" w:rsidRPr="00227BE7" w:rsidRDefault="00227BE7" w:rsidP="00227BE7">
      <w:pPr>
        <w:ind w:right="1134"/>
        <w:jc w:val="both"/>
        <w:rPr>
          <w:rFonts w:ascii="Arial" w:hAnsi="Arial" w:cs="Arial"/>
          <w:color w:val="333333"/>
          <w:spacing w:val="-1"/>
          <w:shd w:val="clear" w:color="auto" w:fill="FFFFFF"/>
        </w:rPr>
      </w:pPr>
      <w:r w:rsidRPr="00227BE7">
        <w:rPr>
          <w:rFonts w:ascii="Arial" w:hAnsi="Arial" w:cs="Arial"/>
          <w:b/>
          <w:bCs/>
          <w:color w:val="333333"/>
          <w:spacing w:val="-1"/>
          <w:shd w:val="clear" w:color="auto" w:fill="FFFFFF"/>
        </w:rPr>
        <w:t>PF2:</w:t>
      </w:r>
      <w:r>
        <w:rPr>
          <w:rFonts w:ascii="Arial" w:hAnsi="Arial" w:cs="Arial"/>
          <w:color w:val="333333"/>
          <w:spacing w:val="-1"/>
          <w:shd w:val="clear" w:color="auto" w:fill="FFFFFF"/>
        </w:rPr>
        <w:t xml:space="preserve"> Zeitgemäßer Wohnungsmix: </w:t>
      </w:r>
      <w:r w:rsidRPr="00227BE7">
        <w:rPr>
          <w:rFonts w:ascii="Arial" w:hAnsi="Arial" w:cs="Arial"/>
          <w:color w:val="333333"/>
          <w:spacing w:val="-1"/>
          <w:shd w:val="clear" w:color="auto" w:fill="FFFFFF"/>
        </w:rPr>
        <w:t>Statt der 42 Wohnungen mit überwiegend drei Zimmern gibt es hier künftig 56 Wohnungen mit zwei bis vier Zimmern.</w:t>
      </w:r>
      <w:r>
        <w:rPr>
          <w:rFonts w:ascii="Arial" w:hAnsi="Arial" w:cs="Arial"/>
          <w:color w:val="333333"/>
          <w:spacing w:val="-1"/>
          <w:shd w:val="clear" w:color="auto" w:fill="FFFFFF"/>
        </w:rPr>
        <w:t xml:space="preserve"> Foto: NHW / Möller</w:t>
      </w:r>
    </w:p>
    <w:p w14:paraId="4B4EC1F2" w14:textId="77777777" w:rsidR="00227BE7" w:rsidRDefault="00227BE7" w:rsidP="00227BE7">
      <w:pPr>
        <w:ind w:right="1134"/>
        <w:jc w:val="both"/>
        <w:rPr>
          <w:rFonts w:ascii="Arial" w:hAnsi="Arial" w:cs="Arial"/>
          <w:b/>
          <w:bCs/>
          <w:color w:val="333333"/>
          <w:spacing w:val="-1"/>
          <w:shd w:val="clear" w:color="auto" w:fill="FFFFFF"/>
        </w:rPr>
      </w:pPr>
    </w:p>
    <w:p w14:paraId="3636C624" w14:textId="4567465E" w:rsidR="00227BE7" w:rsidRPr="00227BE7" w:rsidRDefault="00227BE7" w:rsidP="00227BE7">
      <w:pPr>
        <w:ind w:right="1134"/>
        <w:jc w:val="both"/>
        <w:rPr>
          <w:rFonts w:ascii="Arial" w:hAnsi="Arial" w:cs="Arial"/>
          <w:color w:val="333333"/>
          <w:spacing w:val="-1"/>
          <w:shd w:val="clear" w:color="auto" w:fill="FFFFFF"/>
        </w:rPr>
      </w:pPr>
      <w:r w:rsidRPr="00227BE7">
        <w:rPr>
          <w:rFonts w:ascii="Arial" w:hAnsi="Arial" w:cs="Arial"/>
          <w:b/>
          <w:bCs/>
          <w:color w:val="333333"/>
          <w:spacing w:val="-1"/>
          <w:shd w:val="clear" w:color="auto" w:fill="FFFFFF"/>
        </w:rPr>
        <w:t>PF3:</w:t>
      </w:r>
      <w:r>
        <w:rPr>
          <w:rFonts w:ascii="Arial" w:hAnsi="Arial" w:cs="Arial"/>
          <w:color w:val="333333"/>
          <w:spacing w:val="-1"/>
          <w:shd w:val="clear" w:color="auto" w:fill="FFFFFF"/>
        </w:rPr>
        <w:t xml:space="preserve"> So ging`s los: Nach dem Abbruch des bestehenden Daches begann die Aufstockung mit der Errichtung der Treppenhäuser – zu sehen auf dem hinteren Gebäude. Foto: NHW / Möller</w:t>
      </w:r>
    </w:p>
    <w:p w14:paraId="5CFC0385" w14:textId="1E0C2A68" w:rsidR="00227BE7" w:rsidRDefault="00227BE7" w:rsidP="00E6670E">
      <w:pPr>
        <w:spacing w:line="360" w:lineRule="auto"/>
        <w:ind w:right="1134"/>
        <w:jc w:val="both"/>
        <w:rPr>
          <w:rFonts w:ascii="Helvetica" w:hAnsi="Helvetica"/>
          <w:color w:val="333333"/>
          <w:spacing w:val="-1"/>
          <w:sz w:val="23"/>
          <w:szCs w:val="23"/>
          <w:shd w:val="clear" w:color="auto" w:fill="FFFFFF"/>
        </w:rPr>
      </w:pPr>
    </w:p>
    <w:p w14:paraId="53C39DB0" w14:textId="128554D6" w:rsidR="00227BE7" w:rsidRDefault="00227BE7" w:rsidP="00E6670E">
      <w:pPr>
        <w:spacing w:line="360" w:lineRule="auto"/>
        <w:ind w:right="1134"/>
        <w:jc w:val="both"/>
        <w:rPr>
          <w:rFonts w:ascii="Helvetica" w:hAnsi="Helvetica"/>
          <w:color w:val="333333"/>
          <w:spacing w:val="-1"/>
          <w:sz w:val="23"/>
          <w:szCs w:val="23"/>
          <w:shd w:val="clear" w:color="auto" w:fill="FFFFFF"/>
        </w:rPr>
      </w:pPr>
    </w:p>
    <w:p w14:paraId="20145ECD" w14:textId="77777777" w:rsidR="00227BE7" w:rsidRDefault="00227BE7" w:rsidP="00E6670E">
      <w:pPr>
        <w:spacing w:line="360" w:lineRule="auto"/>
        <w:ind w:right="1134"/>
        <w:jc w:val="both"/>
        <w:rPr>
          <w:rFonts w:ascii="Helvetica" w:hAnsi="Helvetica"/>
          <w:color w:val="333333"/>
          <w:spacing w:val="-1"/>
          <w:sz w:val="23"/>
          <w:szCs w:val="23"/>
          <w:shd w:val="clear" w:color="auto" w:fill="FFFFFF"/>
        </w:rPr>
      </w:pPr>
    </w:p>
    <w:p w14:paraId="655F4EF2" w14:textId="77777777" w:rsidR="00E6670E" w:rsidRPr="00E6670E" w:rsidRDefault="00E6670E" w:rsidP="00E6670E">
      <w:pPr>
        <w:tabs>
          <w:tab w:val="left" w:pos="7560"/>
        </w:tabs>
        <w:suppressAutoHyphens/>
        <w:jc w:val="both"/>
        <w:outlineLvl w:val="0"/>
        <w:rPr>
          <w:rFonts w:ascii="Arial" w:eastAsia="Times New Roman" w:hAnsi="Arial" w:cs="Arial"/>
          <w:lang w:eastAsia="zh-CN"/>
        </w:rPr>
      </w:pPr>
      <w:r w:rsidRPr="00E6670E">
        <w:rPr>
          <w:rFonts w:ascii="Arial" w:eastAsia="Times New Roman" w:hAnsi="Arial" w:cs="Arial"/>
          <w:b/>
          <w:sz w:val="23"/>
          <w:szCs w:val="23"/>
          <w:lang w:eastAsia="zh-CN"/>
        </w:rPr>
        <w:lastRenderedPageBreak/>
        <w:t>Unternehmensgruppe Nassauische Heimstätte | Wohnstadt</w:t>
      </w:r>
    </w:p>
    <w:p w14:paraId="620C3D99" w14:textId="469C3ABE" w:rsidR="00F739D4" w:rsidRPr="00D32A9B" w:rsidRDefault="00E6670E" w:rsidP="00E6670E">
      <w:pPr>
        <w:suppressAutoHyphens/>
        <w:ind w:right="1134"/>
        <w:jc w:val="both"/>
        <w:rPr>
          <w:rFonts w:ascii="Arial" w:eastAsia="Times New Roman" w:hAnsi="Arial" w:cs="Arial"/>
          <w:lang w:eastAsia="zh-CN"/>
        </w:rPr>
      </w:pPr>
      <w:r w:rsidRPr="00E6670E">
        <w:rPr>
          <w:rFonts w:ascii="Arial" w:eastAsia="Times New Roman" w:hAnsi="Arial" w:cs="Arial"/>
          <w:lang w:eastAsia="zh-CN"/>
        </w:rPr>
        <w:t>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ProjektStadt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w:t>
      </w:r>
      <w:r>
        <w:rPr>
          <w:rFonts w:ascii="Arial" w:eastAsia="Times New Roman" w:hAnsi="Arial" w:cs="Arial"/>
          <w:lang w:eastAsia="zh-CN"/>
        </w:rPr>
        <w:t xml:space="preserve"> </w:t>
      </w:r>
      <w:hyperlink r:id="rId8" w:history="1">
        <w:r w:rsidRPr="00E6670E">
          <w:rPr>
            <w:rFonts w:ascii="Arial" w:eastAsia="Times New Roman" w:hAnsi="Arial" w:cs="Arial"/>
            <w:color w:val="0000FF"/>
            <w:u w:val="single"/>
          </w:rPr>
          <w:t>www.naheimst.de</w:t>
        </w:r>
      </w:hyperlink>
    </w:p>
    <w:sectPr w:rsidR="00F739D4" w:rsidRPr="00D32A9B">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5EAC4" w14:textId="77777777" w:rsidR="008E322E" w:rsidRDefault="008E322E">
      <w:r>
        <w:separator/>
      </w:r>
    </w:p>
  </w:endnote>
  <w:endnote w:type="continuationSeparator" w:id="0">
    <w:p w14:paraId="58CA24DB" w14:textId="77777777" w:rsidR="008E322E" w:rsidRDefault="008E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72BA" w14:textId="77777777" w:rsidR="00146F3C" w:rsidRDefault="00146F3C">
    <w:pPr>
      <w:pStyle w:val="Fuzeile"/>
      <w:pBdr>
        <w:bottom w:val="single" w:sz="4" w:space="1" w:color="auto"/>
      </w:pBdr>
      <w:rPr>
        <w:sz w:val="16"/>
        <w:szCs w:val="16"/>
      </w:rPr>
    </w:pPr>
  </w:p>
  <w:p w14:paraId="3B5606DD" w14:textId="77777777" w:rsidR="00146F3C" w:rsidRDefault="00146F3C">
    <w:pPr>
      <w:pStyle w:val="Fuzeile"/>
      <w:pBdr>
        <w:bottom w:val="single" w:sz="4" w:space="1" w:color="auto"/>
      </w:pBdr>
      <w:rPr>
        <w:sz w:val="16"/>
        <w:szCs w:val="16"/>
      </w:rPr>
    </w:pPr>
  </w:p>
  <w:p w14:paraId="6E521616" w14:textId="77777777" w:rsidR="00146F3C" w:rsidRDefault="00146F3C">
    <w:pPr>
      <w:pStyle w:val="Fuzeile"/>
      <w:rPr>
        <w:rFonts w:ascii="Arial" w:hAnsi="Arial" w:cs="Arial"/>
        <w:color w:val="000000"/>
        <w:sz w:val="16"/>
        <w:szCs w:val="16"/>
      </w:rPr>
    </w:pPr>
  </w:p>
  <w:p w14:paraId="5E2646F9" w14:textId="77777777" w:rsidR="00146F3C" w:rsidRDefault="00B9262D">
    <w:pPr>
      <w:pStyle w:val="Fuzeile"/>
      <w:rPr>
        <w:rFonts w:ascii="Arial" w:hAnsi="Arial" w:cs="Arial"/>
        <w:b/>
        <w:bCs/>
        <w:color w:val="000000"/>
        <w:sz w:val="16"/>
        <w:szCs w:val="16"/>
      </w:rPr>
    </w:pPr>
    <w:r>
      <w:rPr>
        <w:rFonts w:ascii="Arial" w:hAnsi="Arial" w:cs="Arial"/>
        <w:b/>
        <w:bCs/>
        <w:color w:val="000000"/>
        <w:sz w:val="16"/>
        <w:szCs w:val="16"/>
      </w:rPr>
      <w:t>Pressekontakt:</w:t>
    </w:r>
  </w:p>
  <w:p w14:paraId="7D7D9765" w14:textId="77777777" w:rsidR="00146F3C" w:rsidRDefault="00146F3C">
    <w:pPr>
      <w:pStyle w:val="Fuzeile"/>
      <w:rPr>
        <w:rFonts w:ascii="Arial" w:hAnsi="Arial" w:cs="Arial"/>
        <w:b/>
        <w:bCs/>
        <w:color w:val="000000"/>
        <w:sz w:val="16"/>
        <w:szCs w:val="16"/>
      </w:rPr>
    </w:pPr>
  </w:p>
  <w:p w14:paraId="5625EED5" w14:textId="77777777" w:rsidR="00146F3C" w:rsidRDefault="00B9262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08484603" w14:textId="0A9B4EB5" w:rsidR="00146F3C" w:rsidRDefault="00B9262D">
    <w:pPr>
      <w:pStyle w:val="Fuzeile"/>
      <w:rPr>
        <w:rFonts w:ascii="Arial" w:hAnsi="Arial" w:cs="Arial"/>
        <w:sz w:val="16"/>
        <w:szCs w:val="16"/>
      </w:rPr>
    </w:pPr>
    <w:r>
      <w:rPr>
        <w:rFonts w:ascii="Arial" w:hAnsi="Arial" w:cs="Arial"/>
        <w:sz w:val="16"/>
        <w:szCs w:val="16"/>
      </w:rPr>
      <w:t>Jens Duffner (Pressesprecher) | T: 069 6</w:t>
    </w:r>
    <w:r w:rsidR="007F61E3">
      <w:rPr>
        <w:rFonts w:ascii="Arial" w:hAnsi="Arial" w:cs="Arial"/>
        <w:sz w:val="16"/>
        <w:szCs w:val="16"/>
      </w:rPr>
      <w:t>78674</w:t>
    </w:r>
    <w:r>
      <w:rPr>
        <w:rFonts w:ascii="Arial" w:hAnsi="Arial" w:cs="Arial"/>
        <w:sz w:val="16"/>
        <w:szCs w:val="16"/>
      </w:rPr>
      <w:t xml:space="preserve">-1321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w:t>
    </w:r>
    <w:r w:rsidR="001562F3">
      <w:rPr>
        <w:rFonts w:ascii="Arial" w:hAnsi="Arial" w:cs="Arial"/>
        <w:sz w:val="16"/>
        <w:szCs w:val="16"/>
      </w:rPr>
      <w:t>E-</w:t>
    </w:r>
    <w:r>
      <w:rPr>
        <w:rFonts w:ascii="Arial" w:hAnsi="Arial" w:cs="Arial"/>
        <w:sz w:val="16"/>
        <w:szCs w:val="16"/>
      </w:rPr>
      <w:t xml:space="preserve">Mail: </w:t>
    </w:r>
    <w:hyperlink r:id="rId2" w:history="1">
      <w:r>
        <w:rPr>
          <w:rFonts w:ascii="Arial" w:hAnsi="Arial" w:cs="Arial"/>
          <w:sz w:val="16"/>
          <w:szCs w:val="16"/>
        </w:rPr>
        <w:t>jens.duffner@naheimst.de</w:t>
      </w:r>
    </w:hyperlink>
  </w:p>
  <w:p w14:paraId="57B29264" w14:textId="77777777" w:rsidR="00146F3C" w:rsidRDefault="00146F3C">
    <w:pPr>
      <w:pStyle w:val="Fuzeile"/>
      <w:rPr>
        <w:rFonts w:ascii="Arial" w:hAnsi="Arial" w:cs="Arial"/>
        <w:sz w:val="16"/>
        <w:szCs w:val="16"/>
      </w:rPr>
    </w:pPr>
  </w:p>
  <w:p w14:paraId="78A6F418" w14:textId="77777777" w:rsidR="00146F3C" w:rsidRDefault="00146F3C">
    <w:pPr>
      <w:pStyle w:val="Fuzeile"/>
      <w:jc w:val="center"/>
      <w:rPr>
        <w:rFonts w:ascii="Arial" w:hAnsi="Arial" w:cs="Arial"/>
        <w:sz w:val="10"/>
        <w:szCs w:val="10"/>
      </w:rPr>
    </w:pPr>
  </w:p>
  <w:p w14:paraId="37EF40E5" w14:textId="77777777" w:rsidR="00146F3C" w:rsidRDefault="00B9262D">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80A4F" w14:textId="77777777" w:rsidR="008E322E" w:rsidRDefault="008E322E">
      <w:r>
        <w:separator/>
      </w:r>
    </w:p>
  </w:footnote>
  <w:footnote w:type="continuationSeparator" w:id="0">
    <w:p w14:paraId="4723F3D2" w14:textId="77777777" w:rsidR="008E322E" w:rsidRDefault="008E3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5D71" w14:textId="35102155" w:rsidR="00146F3C" w:rsidRDefault="007A4F1A">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0" locked="0" layoutInCell="1" allowOverlap="1" wp14:anchorId="4AC2671B" wp14:editId="7D6A6286">
          <wp:simplePos x="0" y="0"/>
          <wp:positionH relativeFrom="column">
            <wp:posOffset>-102235</wp:posOffset>
          </wp:positionH>
          <wp:positionV relativeFrom="paragraph">
            <wp:posOffset>3810</wp:posOffset>
          </wp:positionV>
          <wp:extent cx="2315845" cy="662305"/>
          <wp:effectExtent l="0" t="0" r="8255" b="4445"/>
          <wp:wrapThrough wrapText="bothSides">
            <wp:wrapPolygon edited="0">
              <wp:start x="0" y="0"/>
              <wp:lineTo x="0" y="21124"/>
              <wp:lineTo x="21499" y="21124"/>
              <wp:lineTo x="21499"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5845" cy="662305"/>
                  </a:xfrm>
                  <a:prstGeom prst="rect">
                    <a:avLst/>
                  </a:prstGeom>
                </pic:spPr>
              </pic:pic>
            </a:graphicData>
          </a:graphic>
          <wp14:sizeRelH relativeFrom="page">
            <wp14:pctWidth>0</wp14:pctWidth>
          </wp14:sizeRelH>
          <wp14:sizeRelV relativeFrom="page">
            <wp14:pctHeight>0</wp14:pctHeight>
          </wp14:sizeRelV>
        </wp:anchor>
      </w:drawing>
    </w:r>
  </w:p>
  <w:p w14:paraId="67CE77BD" w14:textId="5D0C9416" w:rsidR="00146F3C" w:rsidRDefault="00146F3C">
    <w:pPr>
      <w:pStyle w:val="Kopfzeile"/>
      <w:rPr>
        <w:rFonts w:ascii="Arial" w:hAnsi="Arial" w:cs="Arial"/>
        <w:b/>
        <w:bCs/>
        <w:spacing w:val="60"/>
        <w:sz w:val="28"/>
        <w:szCs w:val="28"/>
      </w:rPr>
    </w:pPr>
  </w:p>
  <w:p w14:paraId="76D476A2" w14:textId="20FB5379" w:rsidR="00146F3C" w:rsidRDefault="00146F3C">
    <w:pPr>
      <w:pStyle w:val="Kopfzeile"/>
      <w:rPr>
        <w:rFonts w:ascii="Arial" w:hAnsi="Arial" w:cs="Arial"/>
        <w:b/>
        <w:bCs/>
        <w:spacing w:val="60"/>
        <w:sz w:val="28"/>
        <w:szCs w:val="28"/>
      </w:rPr>
    </w:pPr>
  </w:p>
  <w:p w14:paraId="0075BC55" w14:textId="77777777" w:rsidR="00346B63" w:rsidRDefault="00346B63">
    <w:pPr>
      <w:pStyle w:val="Kopfzeile"/>
      <w:rPr>
        <w:rFonts w:ascii="Arial" w:hAnsi="Arial" w:cs="Arial"/>
        <w:b/>
        <w:bCs/>
        <w:spacing w:val="60"/>
        <w:sz w:val="36"/>
        <w:szCs w:val="36"/>
      </w:rPr>
    </w:pPr>
  </w:p>
  <w:p w14:paraId="4FD8110C" w14:textId="21C0E74A" w:rsidR="00146F3C" w:rsidRDefault="00B9262D">
    <w:pPr>
      <w:pStyle w:val="Kopfzeile"/>
      <w:rPr>
        <w:rFonts w:ascii="Arial" w:hAnsi="Arial" w:cs="Arial"/>
        <w:b/>
        <w:bCs/>
        <w:spacing w:val="60"/>
        <w:sz w:val="36"/>
        <w:szCs w:val="36"/>
      </w:rPr>
    </w:pPr>
    <w:r>
      <w:rPr>
        <w:rFonts w:ascii="Arial" w:hAnsi="Arial" w:cs="Arial"/>
        <w:b/>
        <w:bCs/>
        <w:spacing w:val="60"/>
        <w:sz w:val="36"/>
        <w:szCs w:val="36"/>
      </w:rPr>
      <w:t>PRESSE-INFORMATION</w:t>
    </w:r>
  </w:p>
  <w:p w14:paraId="2F12DE4A" w14:textId="77777777" w:rsidR="00146F3C" w:rsidRDefault="00146F3C">
    <w:pPr>
      <w:pStyle w:val="Kopfzeile"/>
      <w:rPr>
        <w:rFonts w:ascii="Arial" w:hAnsi="Arial" w:cs="Arial"/>
        <w:b/>
        <w:bCs/>
        <w:spacing w:val="60"/>
        <w:sz w:val="24"/>
        <w:szCs w:val="24"/>
      </w:rPr>
    </w:pPr>
  </w:p>
  <w:p w14:paraId="01E68A10" w14:textId="6AECDBB2" w:rsidR="00146F3C" w:rsidRDefault="00B9262D">
    <w:pPr>
      <w:pStyle w:val="Kopfzeile"/>
      <w:rPr>
        <w:rFonts w:ascii="Arial" w:hAnsi="Arial" w:cs="Arial"/>
      </w:rPr>
    </w:pPr>
    <w:r>
      <w:rPr>
        <w:rFonts w:ascii="Arial" w:hAnsi="Arial" w:cs="Arial"/>
      </w:rPr>
      <w:t xml:space="preserve">Datum: </w:t>
    </w:r>
    <w:r w:rsidR="0098553E">
      <w:rPr>
        <w:rFonts w:ascii="Arial" w:hAnsi="Arial" w:cs="Arial"/>
      </w:rPr>
      <w:t>24</w:t>
    </w:r>
    <w:r>
      <w:rPr>
        <w:rFonts w:ascii="Arial" w:hAnsi="Arial" w:cs="Arial"/>
      </w:rPr>
      <w:t>.</w:t>
    </w:r>
    <w:r w:rsidR="00607F40">
      <w:rPr>
        <w:rFonts w:ascii="Arial" w:hAnsi="Arial" w:cs="Arial"/>
      </w:rPr>
      <w:t>01</w:t>
    </w:r>
    <w:r>
      <w:rPr>
        <w:rFonts w:ascii="Arial" w:hAnsi="Arial" w:cs="Arial"/>
      </w:rPr>
      <w:t>.202</w:t>
    </w:r>
    <w:r w:rsidR="00607F40">
      <w:rPr>
        <w:rFonts w:ascii="Arial" w:hAnsi="Arial" w:cs="Arial"/>
      </w:rPr>
      <w:t>3</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044B3EBD" w14:textId="3B60B320" w:rsidR="00146F3C" w:rsidRDefault="00B9262D" w:rsidP="00D47849">
    <w:pPr>
      <w:pStyle w:val="Kopfzeile"/>
      <w:rPr>
        <w:rFonts w:ascii="Arial" w:hAnsi="Arial" w:cs="Arial"/>
      </w:rPr>
    </w:pPr>
    <w:r>
      <w:rPr>
        <w:rFonts w:ascii="Arial" w:hAnsi="Arial" w:cs="Arial"/>
      </w:rPr>
      <w:t xml:space="preserve">Anzahl Zeichen inkl. Leerzeichen: </w:t>
    </w:r>
    <w:r w:rsidR="006200CB">
      <w:rPr>
        <w:rFonts w:ascii="Arial" w:hAnsi="Arial" w:cs="Arial"/>
      </w:rPr>
      <w:t>5</w:t>
    </w:r>
    <w:r>
      <w:rPr>
        <w:rFonts w:ascii="Arial" w:hAnsi="Arial" w:cs="Arial"/>
      </w:rPr>
      <w:t>.</w:t>
    </w:r>
    <w:r w:rsidR="006200CB">
      <w:rPr>
        <w:rFonts w:ascii="Arial" w:hAnsi="Arial" w:cs="Arial"/>
      </w:rPr>
      <w:t>9</w:t>
    </w:r>
    <w:r w:rsidR="00E070D4">
      <w:rPr>
        <w:rFonts w:ascii="Arial" w:hAnsi="Arial" w:cs="Arial"/>
      </w:rPr>
      <w:t>5</w:t>
    </w:r>
    <w:r w:rsidR="00852B86">
      <w:rPr>
        <w:rFonts w:ascii="Arial" w:hAnsi="Arial" w:cs="Arial"/>
      </w:rPr>
      <w:t>5</w:t>
    </w:r>
    <w:r>
      <w:rPr>
        <w:rFonts w:ascii="Arial" w:hAnsi="Arial" w:cs="Arial"/>
      </w:rPr>
      <w:t xml:space="preserve"> ohne Boilerplate</w:t>
    </w:r>
  </w:p>
  <w:p w14:paraId="55B2919B" w14:textId="77777777" w:rsidR="00146F3C" w:rsidRDefault="00146F3C">
    <w:pPr>
      <w:pStyle w:val="Kopfzeile"/>
      <w:rPr>
        <w:rFonts w:ascii="Arial" w:hAnsi="Arial" w:cs="Arial"/>
        <w:sz w:val="28"/>
        <w:szCs w:val="28"/>
      </w:rPr>
    </w:pPr>
  </w:p>
  <w:p w14:paraId="3E88D9F1" w14:textId="77777777" w:rsidR="00146F3C" w:rsidRDefault="00146F3C">
    <w:pPr>
      <w:pStyle w:val="Kopfzeile"/>
      <w:rPr>
        <w:rFonts w:ascii="Arial" w:hAnsi="Arial" w:cs="Arial"/>
        <w:sz w:val="28"/>
        <w:szCs w:val="28"/>
      </w:rPr>
    </w:pPr>
  </w:p>
  <w:p w14:paraId="231DB9A9" w14:textId="77777777" w:rsidR="00146F3C" w:rsidRDefault="00146F3C">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3C"/>
    <w:rsid w:val="00022DEC"/>
    <w:rsid w:val="00044DA8"/>
    <w:rsid w:val="00052B06"/>
    <w:rsid w:val="00087A81"/>
    <w:rsid w:val="00102C18"/>
    <w:rsid w:val="0012380B"/>
    <w:rsid w:val="00136DF3"/>
    <w:rsid w:val="00146F3C"/>
    <w:rsid w:val="001516DD"/>
    <w:rsid w:val="001562F3"/>
    <w:rsid w:val="00180CCC"/>
    <w:rsid w:val="001A7006"/>
    <w:rsid w:val="001D2E26"/>
    <w:rsid w:val="001F1FFA"/>
    <w:rsid w:val="00210A2B"/>
    <w:rsid w:val="00220F57"/>
    <w:rsid w:val="00227BE7"/>
    <w:rsid w:val="00254C8E"/>
    <w:rsid w:val="00295321"/>
    <w:rsid w:val="002A5495"/>
    <w:rsid w:val="002A6F08"/>
    <w:rsid w:val="00311288"/>
    <w:rsid w:val="00346B63"/>
    <w:rsid w:val="00350C0D"/>
    <w:rsid w:val="003A730E"/>
    <w:rsid w:val="003B26ED"/>
    <w:rsid w:val="003B4187"/>
    <w:rsid w:val="003B773E"/>
    <w:rsid w:val="003D6AC4"/>
    <w:rsid w:val="003E1971"/>
    <w:rsid w:val="00414A2C"/>
    <w:rsid w:val="004153E3"/>
    <w:rsid w:val="00446A6B"/>
    <w:rsid w:val="00451444"/>
    <w:rsid w:val="004573A2"/>
    <w:rsid w:val="00481DC4"/>
    <w:rsid w:val="004A04AA"/>
    <w:rsid w:val="004B63EC"/>
    <w:rsid w:val="004E3F88"/>
    <w:rsid w:val="004F2D1B"/>
    <w:rsid w:val="0050342B"/>
    <w:rsid w:val="00573824"/>
    <w:rsid w:val="005D2096"/>
    <w:rsid w:val="005D31E9"/>
    <w:rsid w:val="00607F40"/>
    <w:rsid w:val="006200CB"/>
    <w:rsid w:val="00674258"/>
    <w:rsid w:val="006A0E2A"/>
    <w:rsid w:val="006B4798"/>
    <w:rsid w:val="006E5A62"/>
    <w:rsid w:val="007243BC"/>
    <w:rsid w:val="0079045B"/>
    <w:rsid w:val="007A4F1A"/>
    <w:rsid w:val="007C2047"/>
    <w:rsid w:val="007C39BC"/>
    <w:rsid w:val="007C7642"/>
    <w:rsid w:val="007E2B6C"/>
    <w:rsid w:val="007F61E3"/>
    <w:rsid w:val="008239CA"/>
    <w:rsid w:val="0083470F"/>
    <w:rsid w:val="00836F4B"/>
    <w:rsid w:val="008513C1"/>
    <w:rsid w:val="00852B86"/>
    <w:rsid w:val="00884B3E"/>
    <w:rsid w:val="0089441B"/>
    <w:rsid w:val="008E322E"/>
    <w:rsid w:val="00937282"/>
    <w:rsid w:val="009471BA"/>
    <w:rsid w:val="0095236E"/>
    <w:rsid w:val="00955F71"/>
    <w:rsid w:val="009830D6"/>
    <w:rsid w:val="0098553E"/>
    <w:rsid w:val="00992286"/>
    <w:rsid w:val="009B29EF"/>
    <w:rsid w:val="009C64E2"/>
    <w:rsid w:val="009D5E3B"/>
    <w:rsid w:val="009F2116"/>
    <w:rsid w:val="00A11B4B"/>
    <w:rsid w:val="00A26080"/>
    <w:rsid w:val="00AB2E12"/>
    <w:rsid w:val="00AC141D"/>
    <w:rsid w:val="00AF18E7"/>
    <w:rsid w:val="00B10164"/>
    <w:rsid w:val="00B17649"/>
    <w:rsid w:val="00B20CFB"/>
    <w:rsid w:val="00B5008C"/>
    <w:rsid w:val="00B81BA0"/>
    <w:rsid w:val="00B9262D"/>
    <w:rsid w:val="00C00367"/>
    <w:rsid w:val="00C110C5"/>
    <w:rsid w:val="00C405F5"/>
    <w:rsid w:val="00C723EB"/>
    <w:rsid w:val="00C91263"/>
    <w:rsid w:val="00CC30ED"/>
    <w:rsid w:val="00D3288D"/>
    <w:rsid w:val="00D32A9B"/>
    <w:rsid w:val="00D3439B"/>
    <w:rsid w:val="00D47849"/>
    <w:rsid w:val="00D67A10"/>
    <w:rsid w:val="00DB3D63"/>
    <w:rsid w:val="00DB56EC"/>
    <w:rsid w:val="00DB76F5"/>
    <w:rsid w:val="00DC1B78"/>
    <w:rsid w:val="00DD2EBA"/>
    <w:rsid w:val="00DF3B66"/>
    <w:rsid w:val="00DF6AC8"/>
    <w:rsid w:val="00DF7D3F"/>
    <w:rsid w:val="00E070D4"/>
    <w:rsid w:val="00E379FC"/>
    <w:rsid w:val="00E47699"/>
    <w:rsid w:val="00E6670E"/>
    <w:rsid w:val="00E711B8"/>
    <w:rsid w:val="00E9114C"/>
    <w:rsid w:val="00E91E78"/>
    <w:rsid w:val="00E92E60"/>
    <w:rsid w:val="00E970D6"/>
    <w:rsid w:val="00EB4415"/>
    <w:rsid w:val="00ED4103"/>
    <w:rsid w:val="00EE4048"/>
    <w:rsid w:val="00F242A1"/>
    <w:rsid w:val="00F34818"/>
    <w:rsid w:val="00F739D4"/>
    <w:rsid w:val="00F81E3C"/>
    <w:rsid w:val="00F85D22"/>
    <w:rsid w:val="00FC73F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023E2"/>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446A6B"/>
    <w:rPr>
      <w:color w:val="605E5C"/>
      <w:shd w:val="clear" w:color="auto" w:fill="E1DFDD"/>
    </w:rPr>
  </w:style>
  <w:style w:type="paragraph" w:styleId="berarbeitung">
    <w:name w:val="Revision"/>
    <w:hidden/>
    <w:uiPriority w:val="99"/>
    <w:semiHidden/>
    <w:rsid w:val="00E9114C"/>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6608714">
      <w:bodyDiv w:val="1"/>
      <w:marLeft w:val="0"/>
      <w:marRight w:val="0"/>
      <w:marTop w:val="0"/>
      <w:marBottom w:val="0"/>
      <w:divBdr>
        <w:top w:val="none" w:sz="0" w:space="0" w:color="auto"/>
        <w:left w:val="none" w:sz="0" w:space="0" w:color="auto"/>
        <w:bottom w:val="none" w:sz="0" w:space="0" w:color="auto"/>
        <w:right w:val="none" w:sz="0" w:space="0" w:color="auto"/>
      </w:divBdr>
    </w:div>
    <w:div w:id="431049545">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ettings" Target="settings.xml"/><Relationship Id="rId7" Type="http://schemas.openxmlformats.org/officeDocument/2006/relationships/hyperlink" Target="mailto:rckassel@wohnstadt.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FCEF0-EA45-4905-8900-FDDEF6E3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993</Words>
  <Characters>6824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7802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12</cp:revision>
  <cp:lastPrinted>2006-02-20T13:39:00Z</cp:lastPrinted>
  <dcterms:created xsi:type="dcterms:W3CDTF">2023-01-17T15:42:00Z</dcterms:created>
  <dcterms:modified xsi:type="dcterms:W3CDTF">2023-01-24T11:16:00Z</dcterms:modified>
</cp:coreProperties>
</file>