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5833" w14:textId="16FB9A06" w:rsidR="00B66527" w:rsidRDefault="00555103" w:rsidP="00F82740">
      <w:pPr>
        <w:spacing w:line="360" w:lineRule="auto"/>
        <w:ind w:right="1134"/>
        <w:rPr>
          <w:rFonts w:ascii="Arial" w:hAnsi="Arial" w:cs="Arial"/>
          <w:b/>
          <w:sz w:val="36"/>
          <w:szCs w:val="36"/>
        </w:rPr>
      </w:pPr>
      <w:r>
        <w:rPr>
          <w:rFonts w:ascii="Arial" w:hAnsi="Arial" w:cs="Arial"/>
          <w:b/>
          <w:sz w:val="36"/>
          <w:szCs w:val="36"/>
        </w:rPr>
        <w:t xml:space="preserve">Zukunftsbündnis </w:t>
      </w:r>
      <w:r w:rsidR="001F4EE3">
        <w:rPr>
          <w:rFonts w:ascii="Arial" w:hAnsi="Arial" w:cs="Arial"/>
          <w:b/>
          <w:sz w:val="36"/>
          <w:szCs w:val="36"/>
        </w:rPr>
        <w:t>S</w:t>
      </w:r>
      <w:r>
        <w:rPr>
          <w:rFonts w:ascii="Arial" w:hAnsi="Arial" w:cs="Arial"/>
          <w:b/>
          <w:sz w:val="36"/>
          <w:szCs w:val="36"/>
        </w:rPr>
        <w:t>ozialer Zusammenhalt</w:t>
      </w:r>
      <w:r w:rsidR="00B5611B">
        <w:rPr>
          <w:rFonts w:ascii="Arial" w:hAnsi="Arial" w:cs="Arial"/>
          <w:b/>
          <w:sz w:val="36"/>
          <w:szCs w:val="36"/>
        </w:rPr>
        <w:t>:</w:t>
      </w:r>
    </w:p>
    <w:p w14:paraId="09AA5ED4" w14:textId="77777777" w:rsidR="00B5611B" w:rsidRDefault="001F4EE3" w:rsidP="00F82740">
      <w:pPr>
        <w:spacing w:line="360" w:lineRule="auto"/>
        <w:ind w:right="1134"/>
        <w:rPr>
          <w:rFonts w:ascii="Arial" w:hAnsi="Arial" w:cs="Arial"/>
          <w:b/>
          <w:sz w:val="36"/>
          <w:szCs w:val="36"/>
        </w:rPr>
      </w:pPr>
      <w:r>
        <w:rPr>
          <w:rFonts w:ascii="Arial" w:hAnsi="Arial" w:cs="Arial"/>
          <w:b/>
          <w:sz w:val="36"/>
          <w:szCs w:val="36"/>
        </w:rPr>
        <w:t>Wirtschaftsministerium überträgt</w:t>
      </w:r>
    </w:p>
    <w:p w14:paraId="33A55FD0" w14:textId="47B519C4" w:rsidR="00B66527" w:rsidRDefault="00555103" w:rsidP="00F82740">
      <w:pPr>
        <w:spacing w:line="360" w:lineRule="auto"/>
        <w:ind w:right="1134"/>
        <w:rPr>
          <w:rFonts w:ascii="Arial" w:hAnsi="Arial" w:cs="Arial"/>
          <w:b/>
          <w:sz w:val="36"/>
          <w:szCs w:val="36"/>
        </w:rPr>
      </w:pPr>
      <w:r>
        <w:rPr>
          <w:rFonts w:ascii="Arial" w:hAnsi="Arial" w:cs="Arial"/>
          <w:b/>
          <w:sz w:val="36"/>
          <w:szCs w:val="36"/>
        </w:rPr>
        <w:t>Geschäftsstelle</w:t>
      </w:r>
      <w:r w:rsidR="00B5611B">
        <w:rPr>
          <w:rFonts w:ascii="Arial" w:hAnsi="Arial" w:cs="Arial"/>
          <w:b/>
          <w:sz w:val="36"/>
          <w:szCs w:val="36"/>
        </w:rPr>
        <w:t xml:space="preserve"> an ProjektStadt</w:t>
      </w:r>
    </w:p>
    <w:p w14:paraId="6A598CBF" w14:textId="77777777" w:rsidR="00B66527" w:rsidRDefault="00B66527" w:rsidP="00F82740">
      <w:pPr>
        <w:pStyle w:val="Textkrper"/>
        <w:kinsoku w:val="0"/>
        <w:overflowPunct w:val="0"/>
        <w:spacing w:line="360" w:lineRule="auto"/>
        <w:ind w:right="1134"/>
        <w:jc w:val="left"/>
        <w:rPr>
          <w:b/>
          <w:bCs/>
          <w:szCs w:val="24"/>
        </w:rPr>
      </w:pPr>
    </w:p>
    <w:p w14:paraId="08796198" w14:textId="1D02D736" w:rsidR="00B66527" w:rsidRDefault="00555103" w:rsidP="00F82740">
      <w:pPr>
        <w:pStyle w:val="Textkrper"/>
        <w:kinsoku w:val="0"/>
        <w:overflowPunct w:val="0"/>
        <w:spacing w:line="360" w:lineRule="auto"/>
        <w:ind w:right="1134"/>
        <w:jc w:val="left"/>
        <w:rPr>
          <w:b/>
          <w:bCs/>
          <w:szCs w:val="24"/>
        </w:rPr>
      </w:pPr>
      <w:r>
        <w:rPr>
          <w:b/>
          <w:bCs/>
          <w:szCs w:val="24"/>
        </w:rPr>
        <w:t xml:space="preserve">Stadtentwicklungsexperten der NHW unterstützen Zusammenarbeit fachlich und organisatorisch / Ziel: </w:t>
      </w:r>
      <w:r w:rsidRPr="00555103">
        <w:rPr>
          <w:b/>
          <w:bCs/>
          <w:szCs w:val="24"/>
        </w:rPr>
        <w:t>öffentliche Debatte zur sozialen Stadtentwicklung aktiv mitgestalten</w:t>
      </w:r>
      <w:r>
        <w:rPr>
          <w:b/>
          <w:bCs/>
          <w:szCs w:val="24"/>
        </w:rPr>
        <w:t>,</w:t>
      </w:r>
      <w:r w:rsidRPr="00555103">
        <w:rPr>
          <w:b/>
          <w:bCs/>
          <w:szCs w:val="24"/>
        </w:rPr>
        <w:t xml:space="preserve"> Städtebauförderprogramm „Sozialer Zusammenhalt“ weiterentwickeln</w:t>
      </w:r>
    </w:p>
    <w:p w14:paraId="33A1AE68" w14:textId="77777777" w:rsidR="00B66527" w:rsidRDefault="00B66527" w:rsidP="00F82740">
      <w:pPr>
        <w:pStyle w:val="Textkrper"/>
        <w:kinsoku w:val="0"/>
        <w:overflowPunct w:val="0"/>
        <w:spacing w:line="360" w:lineRule="auto"/>
        <w:ind w:right="1134"/>
        <w:jc w:val="left"/>
        <w:rPr>
          <w:u w:val="single"/>
        </w:rPr>
      </w:pPr>
    </w:p>
    <w:p w14:paraId="2AC5B558" w14:textId="761C348A" w:rsidR="00B9451B" w:rsidRDefault="00B9451B" w:rsidP="00B9451B">
      <w:pPr>
        <w:spacing w:line="360" w:lineRule="auto"/>
        <w:ind w:right="1134"/>
        <w:rPr>
          <w:rFonts w:ascii="Arial" w:hAnsi="Arial" w:cs="Arial"/>
        </w:rPr>
      </w:pPr>
      <w:r>
        <w:rPr>
          <w:rFonts w:ascii="Arial" w:hAnsi="Arial" w:cs="Arial"/>
          <w:u w:val="single"/>
        </w:rPr>
        <w:t>Frankfurt am Main</w:t>
      </w:r>
      <w:r w:rsidR="0086086A">
        <w:rPr>
          <w:rFonts w:ascii="Arial" w:hAnsi="Arial" w:cs="Arial"/>
        </w:rPr>
        <w:t xml:space="preserve"> – </w:t>
      </w:r>
      <w:r>
        <w:rPr>
          <w:rFonts w:ascii="Arial" w:hAnsi="Arial" w:cs="Arial"/>
        </w:rPr>
        <w:t>A</w:t>
      </w:r>
      <w:r w:rsidRPr="00F21F14">
        <w:rPr>
          <w:rFonts w:ascii="Arial" w:hAnsi="Arial" w:cs="Arial"/>
        </w:rPr>
        <w:t>ktiv bei der Weiterentwicklung des Städtebauförderprogramms „Sozialer Zusammenhalt“ mitwirken und die Debatte im Bereich der sozialen Quartiersentwicklung mitgestalten</w:t>
      </w:r>
      <w:r>
        <w:rPr>
          <w:rFonts w:ascii="Arial" w:hAnsi="Arial" w:cs="Arial"/>
        </w:rPr>
        <w:t xml:space="preserve">: Diese beiden zentralen Ziele verfolgt das „Zukunftsbündnis für den </w:t>
      </w:r>
      <w:r w:rsidR="001F4EE3">
        <w:rPr>
          <w:rFonts w:ascii="Arial" w:hAnsi="Arial" w:cs="Arial"/>
        </w:rPr>
        <w:t>S</w:t>
      </w:r>
      <w:r>
        <w:rPr>
          <w:rFonts w:ascii="Arial" w:hAnsi="Arial" w:cs="Arial"/>
        </w:rPr>
        <w:t xml:space="preserve">ozialen Zusammenhalt“, das </w:t>
      </w:r>
      <w:r w:rsidR="008C2C22" w:rsidRPr="003B3C93">
        <w:rPr>
          <w:rFonts w:ascii="Arial" w:hAnsi="Arial" w:cs="Arial"/>
        </w:rPr>
        <w:t xml:space="preserve">Wirtschaftsminister </w:t>
      </w:r>
      <w:r w:rsidR="008C2C22">
        <w:rPr>
          <w:rFonts w:ascii="Arial" w:hAnsi="Arial" w:cs="Arial"/>
        </w:rPr>
        <w:t xml:space="preserve">Kaweh </w:t>
      </w:r>
      <w:r w:rsidR="008C2C22" w:rsidRPr="003B3C93">
        <w:rPr>
          <w:rFonts w:ascii="Arial" w:hAnsi="Arial" w:cs="Arial"/>
        </w:rPr>
        <w:t xml:space="preserve">Mansoori und Sozialministerin </w:t>
      </w:r>
      <w:r w:rsidR="008C2C22">
        <w:rPr>
          <w:rFonts w:ascii="Arial" w:hAnsi="Arial" w:cs="Arial"/>
        </w:rPr>
        <w:t xml:space="preserve">Heike </w:t>
      </w:r>
      <w:r w:rsidR="008C2C22" w:rsidRPr="003B3C93">
        <w:rPr>
          <w:rFonts w:ascii="Arial" w:hAnsi="Arial" w:cs="Arial"/>
        </w:rPr>
        <w:t xml:space="preserve">Hofmann </w:t>
      </w:r>
      <w:r>
        <w:rPr>
          <w:rFonts w:ascii="Arial" w:hAnsi="Arial" w:cs="Arial"/>
        </w:rPr>
        <w:t>Ende Juni 2024 auf Schloss Freudenberg in Wiesbaden</w:t>
      </w:r>
      <w:r w:rsidR="003B3C93" w:rsidRPr="003B3C93">
        <w:t xml:space="preserve"> </w:t>
      </w:r>
      <w:r w:rsidR="003B3C93" w:rsidRPr="003B3C93">
        <w:rPr>
          <w:rFonts w:ascii="Arial" w:hAnsi="Arial" w:cs="Arial"/>
        </w:rPr>
        <w:t>ins Leben gerufen</w:t>
      </w:r>
      <w:r w:rsidR="003B3C93">
        <w:rPr>
          <w:rFonts w:ascii="Arial" w:hAnsi="Arial" w:cs="Arial"/>
        </w:rPr>
        <w:t xml:space="preserve"> </w:t>
      </w:r>
      <w:r w:rsidR="008C2C22">
        <w:rPr>
          <w:rFonts w:ascii="Arial" w:hAnsi="Arial" w:cs="Arial"/>
        </w:rPr>
        <w:t>haben</w:t>
      </w:r>
      <w:r w:rsidR="003B3C93" w:rsidRPr="003B3C93">
        <w:rPr>
          <w:rFonts w:ascii="Arial" w:hAnsi="Arial" w:cs="Arial"/>
        </w:rPr>
        <w:t xml:space="preserve">. </w:t>
      </w:r>
      <w:r w:rsidR="001F4EE3">
        <w:rPr>
          <w:rFonts w:ascii="Arial" w:hAnsi="Arial" w:cs="Arial"/>
        </w:rPr>
        <w:t>Bereits im Jahr 2024</w:t>
      </w:r>
      <w:r>
        <w:rPr>
          <w:rFonts w:ascii="Arial" w:hAnsi="Arial" w:cs="Arial"/>
        </w:rPr>
        <w:t xml:space="preserve"> hat die ProjektStadt</w:t>
      </w:r>
      <w:r w:rsidR="003B3C93">
        <w:rPr>
          <w:rFonts w:ascii="Arial" w:hAnsi="Arial" w:cs="Arial"/>
        </w:rPr>
        <w:t xml:space="preserve">, Stadtentwicklungsmarke der Unternehmensgruppe Nassauische Heimstätte | Wohnstadt (NHW), </w:t>
      </w:r>
      <w:r w:rsidR="001F4EE3">
        <w:rPr>
          <w:rFonts w:ascii="Arial" w:hAnsi="Arial" w:cs="Arial"/>
        </w:rPr>
        <w:t xml:space="preserve">im Auftrag des Ministeriums, Referat Städtebauförderung, ein Konzept für das Bündnis erarbeitet. </w:t>
      </w:r>
      <w:r w:rsidR="003B3C93">
        <w:rPr>
          <w:rFonts w:ascii="Arial" w:hAnsi="Arial" w:cs="Arial"/>
        </w:rPr>
        <w:t xml:space="preserve">Ein </w:t>
      </w:r>
      <w:r>
        <w:rPr>
          <w:rFonts w:ascii="Arial" w:hAnsi="Arial" w:cs="Arial"/>
        </w:rPr>
        <w:t>sechsköpfige</w:t>
      </w:r>
      <w:r w:rsidR="003B3C93">
        <w:rPr>
          <w:rFonts w:ascii="Arial" w:hAnsi="Arial" w:cs="Arial"/>
        </w:rPr>
        <w:t>s</w:t>
      </w:r>
      <w:r>
        <w:rPr>
          <w:rFonts w:ascii="Arial" w:hAnsi="Arial" w:cs="Arial"/>
        </w:rPr>
        <w:t xml:space="preserve"> Team </w:t>
      </w:r>
      <w:r w:rsidR="000736CC">
        <w:rPr>
          <w:rFonts w:ascii="Arial" w:hAnsi="Arial" w:cs="Arial"/>
        </w:rPr>
        <w:t xml:space="preserve">der Integrierten Stadtentwicklung </w:t>
      </w:r>
      <w:r>
        <w:rPr>
          <w:rFonts w:ascii="Arial" w:hAnsi="Arial" w:cs="Arial"/>
        </w:rPr>
        <w:t xml:space="preserve">um </w:t>
      </w:r>
      <w:r w:rsidR="001F4EE3">
        <w:rPr>
          <w:rFonts w:ascii="Arial" w:hAnsi="Arial" w:cs="Arial"/>
        </w:rPr>
        <w:t xml:space="preserve">Leiterin </w:t>
      </w:r>
      <w:r>
        <w:rPr>
          <w:rFonts w:ascii="Arial" w:hAnsi="Arial" w:cs="Arial"/>
        </w:rPr>
        <w:t xml:space="preserve">Marion Schmitz-Stadtfeld </w:t>
      </w:r>
      <w:r w:rsidR="00806DAB">
        <w:rPr>
          <w:rFonts w:ascii="Arial" w:hAnsi="Arial" w:cs="Arial"/>
        </w:rPr>
        <w:t xml:space="preserve">sowie </w:t>
      </w:r>
      <w:r w:rsidR="001F4EE3">
        <w:rPr>
          <w:rFonts w:ascii="Arial" w:hAnsi="Arial" w:cs="Arial"/>
        </w:rPr>
        <w:t>Projektleiterin</w:t>
      </w:r>
      <w:r w:rsidR="00806DAB">
        <w:rPr>
          <w:rFonts w:ascii="Arial" w:hAnsi="Arial" w:cs="Arial"/>
        </w:rPr>
        <w:t xml:space="preserve"> Alexa von Wedel </w:t>
      </w:r>
      <w:r>
        <w:rPr>
          <w:rFonts w:ascii="Arial" w:hAnsi="Arial" w:cs="Arial"/>
        </w:rPr>
        <w:t xml:space="preserve">wurde den </w:t>
      </w:r>
      <w:r w:rsidR="003B3C93">
        <w:rPr>
          <w:rFonts w:ascii="Arial" w:hAnsi="Arial" w:cs="Arial"/>
        </w:rPr>
        <w:t>M</w:t>
      </w:r>
      <w:r>
        <w:rPr>
          <w:rFonts w:ascii="Arial" w:hAnsi="Arial" w:cs="Arial"/>
        </w:rPr>
        <w:t xml:space="preserve">itgliedern vor kurzem im Jüdischen Museum als neue Geschäftsstelle </w:t>
      </w:r>
      <w:r w:rsidR="001F4EE3">
        <w:rPr>
          <w:rFonts w:ascii="Arial" w:hAnsi="Arial" w:cs="Arial"/>
        </w:rPr>
        <w:t xml:space="preserve">des Landes nach erfolgter Ausschreibung für diese Aufgabe </w:t>
      </w:r>
      <w:r>
        <w:rPr>
          <w:rFonts w:ascii="Arial" w:hAnsi="Arial" w:cs="Arial"/>
        </w:rPr>
        <w:t>vorgestellt</w:t>
      </w:r>
      <w:r w:rsidR="003B3C93">
        <w:rPr>
          <w:rFonts w:ascii="Arial" w:hAnsi="Arial" w:cs="Arial"/>
        </w:rPr>
        <w:t xml:space="preserve">. </w:t>
      </w:r>
    </w:p>
    <w:p w14:paraId="06B7C63E" w14:textId="77777777" w:rsidR="003B3C93" w:rsidRDefault="003B3C93" w:rsidP="00B9451B">
      <w:pPr>
        <w:spacing w:line="360" w:lineRule="auto"/>
        <w:ind w:right="1134"/>
        <w:rPr>
          <w:rFonts w:ascii="Arial" w:hAnsi="Arial" w:cs="Arial"/>
        </w:rPr>
      </w:pPr>
    </w:p>
    <w:p w14:paraId="64FCB93D" w14:textId="7478FFC6" w:rsidR="003B3C93" w:rsidRDefault="003B3C93" w:rsidP="00B9451B">
      <w:pPr>
        <w:spacing w:line="360" w:lineRule="auto"/>
        <w:ind w:right="1134"/>
        <w:rPr>
          <w:rFonts w:ascii="Arial" w:hAnsi="Arial" w:cs="Arial"/>
        </w:rPr>
      </w:pPr>
      <w:r w:rsidRPr="007C3DF0">
        <w:rPr>
          <w:rFonts w:ascii="Arial" w:hAnsi="Arial" w:cs="Arial"/>
        </w:rPr>
        <w:lastRenderedPageBreak/>
        <w:t>„</w:t>
      </w:r>
      <w:r w:rsidR="00555103" w:rsidRPr="007C3DF0">
        <w:rPr>
          <w:rFonts w:ascii="Arial" w:hAnsi="Arial" w:cs="Arial"/>
        </w:rPr>
        <w:t>Vor allem strukturschwache Quartiere stehen mehr denn je vor großen städtebaulichen, wirtschaftlichen und sozialen Herausforderungen</w:t>
      </w:r>
      <w:r w:rsidRPr="007C3DF0">
        <w:rPr>
          <w:rFonts w:ascii="Arial" w:hAnsi="Arial" w:cs="Arial"/>
        </w:rPr>
        <w:t xml:space="preserve">“, sagt </w:t>
      </w:r>
      <w:r w:rsidR="000736CC" w:rsidRPr="007C3DF0">
        <w:rPr>
          <w:rFonts w:ascii="Arial" w:hAnsi="Arial" w:cs="Arial"/>
        </w:rPr>
        <w:t xml:space="preserve">NHW-Geschäftsführerin </w:t>
      </w:r>
      <w:r w:rsidRPr="007C3DF0">
        <w:rPr>
          <w:rFonts w:ascii="Arial" w:hAnsi="Arial" w:cs="Arial"/>
        </w:rPr>
        <w:t>Monika Fontaine-Kretschmer</w:t>
      </w:r>
      <w:r w:rsidR="000736CC" w:rsidRPr="007C3DF0">
        <w:rPr>
          <w:rFonts w:ascii="Arial" w:hAnsi="Arial" w:cs="Arial"/>
        </w:rPr>
        <w:t>.</w:t>
      </w:r>
      <w:r w:rsidR="00743267" w:rsidRPr="007C3DF0">
        <w:rPr>
          <w:rFonts w:ascii="Arial" w:hAnsi="Arial" w:cs="Arial"/>
        </w:rPr>
        <w:t xml:space="preserve"> </w:t>
      </w:r>
      <w:r w:rsidR="000736CC" w:rsidRPr="007C3DF0">
        <w:rPr>
          <w:rFonts w:ascii="Arial" w:hAnsi="Arial" w:cs="Arial"/>
        </w:rPr>
        <w:t>„</w:t>
      </w:r>
      <w:r w:rsidR="00555103" w:rsidRPr="007C3DF0">
        <w:rPr>
          <w:rFonts w:ascii="Arial" w:hAnsi="Arial" w:cs="Arial"/>
        </w:rPr>
        <w:t xml:space="preserve">Das Zukunftsbündnis kann Kommunen dabei unterstützen, gerade in diesen Bereichen das Miteinander für alle lebenswerter zu gestalten. </w:t>
      </w:r>
      <w:r w:rsidR="000736CC" w:rsidRPr="007C3DF0">
        <w:rPr>
          <w:rFonts w:ascii="Arial" w:hAnsi="Arial" w:cs="Arial"/>
        </w:rPr>
        <w:t>Unser Team von der Integrierten Stadtentwicklung hat in diesem Bereich über viele Jahrzehnte ein enormes Know-How aufgebaut, so dass ich sicher bin, dass wir der richtige Partner für das Bündnis sind.“</w:t>
      </w:r>
    </w:p>
    <w:p w14:paraId="56ECFC21" w14:textId="77777777" w:rsidR="00555103" w:rsidRDefault="00555103" w:rsidP="00B9451B">
      <w:pPr>
        <w:spacing w:line="360" w:lineRule="auto"/>
        <w:ind w:right="1134"/>
        <w:rPr>
          <w:rFonts w:ascii="Arial" w:hAnsi="Arial" w:cs="Arial"/>
        </w:rPr>
      </w:pPr>
    </w:p>
    <w:p w14:paraId="67308C94" w14:textId="55F6E718" w:rsidR="003B3C93" w:rsidRDefault="00D84F8C" w:rsidP="00B9451B">
      <w:pPr>
        <w:spacing w:line="360" w:lineRule="auto"/>
        <w:ind w:right="1134"/>
        <w:rPr>
          <w:rFonts w:ascii="Arial" w:hAnsi="Arial" w:cs="Arial"/>
        </w:rPr>
      </w:pPr>
      <w:r>
        <w:rPr>
          <w:rFonts w:ascii="Arial" w:hAnsi="Arial" w:cs="Arial"/>
        </w:rPr>
        <w:t>„Der erste hessi</w:t>
      </w:r>
      <w:r w:rsidR="006E33AC">
        <w:rPr>
          <w:rFonts w:ascii="Arial" w:hAnsi="Arial" w:cs="Arial"/>
        </w:rPr>
        <w:t>s</w:t>
      </w:r>
      <w:r>
        <w:rPr>
          <w:rFonts w:ascii="Arial" w:hAnsi="Arial" w:cs="Arial"/>
        </w:rPr>
        <w:t xml:space="preserve">che Standort des </w:t>
      </w:r>
      <w:r w:rsidR="00511FD7">
        <w:rPr>
          <w:rFonts w:ascii="Arial" w:hAnsi="Arial" w:cs="Arial"/>
        </w:rPr>
        <w:t>Städtebauförder</w:t>
      </w:r>
      <w:r w:rsidR="006E33AC">
        <w:rPr>
          <w:rFonts w:ascii="Arial" w:hAnsi="Arial" w:cs="Arial"/>
        </w:rPr>
        <w:t>p</w:t>
      </w:r>
      <w:r>
        <w:rPr>
          <w:rFonts w:ascii="Arial" w:hAnsi="Arial" w:cs="Arial"/>
        </w:rPr>
        <w:t xml:space="preserve">rogramms Soziale Stadt wurde 1999 in Dietzenbach von unserem Konzern aus der Taufe gehoben. </w:t>
      </w:r>
      <w:r w:rsidR="00511FD7">
        <w:rPr>
          <w:rFonts w:ascii="Arial" w:hAnsi="Arial" w:cs="Arial"/>
        </w:rPr>
        <w:t xml:space="preserve">Dass wir nun </w:t>
      </w:r>
      <w:r w:rsidR="004C0058">
        <w:rPr>
          <w:rFonts w:ascii="Arial" w:hAnsi="Arial" w:cs="Arial"/>
        </w:rPr>
        <w:t xml:space="preserve">genau 25 Jahre später </w:t>
      </w:r>
      <w:r w:rsidR="00511FD7">
        <w:rPr>
          <w:rFonts w:ascii="Arial" w:hAnsi="Arial" w:cs="Arial"/>
        </w:rPr>
        <w:t xml:space="preserve">das </w:t>
      </w:r>
      <w:r w:rsidR="006E33AC">
        <w:rPr>
          <w:rFonts w:ascii="Arial" w:hAnsi="Arial" w:cs="Arial"/>
        </w:rPr>
        <w:t>Zukunftsbündnis Sozialer Zusammenhalt</w:t>
      </w:r>
      <w:r w:rsidR="00511FD7">
        <w:rPr>
          <w:rFonts w:ascii="Arial" w:hAnsi="Arial" w:cs="Arial"/>
        </w:rPr>
        <w:t xml:space="preserve"> beraten dürfen, </w:t>
      </w:r>
      <w:r w:rsidR="006E33AC">
        <w:rPr>
          <w:rFonts w:ascii="Arial" w:hAnsi="Arial" w:cs="Arial"/>
        </w:rPr>
        <w:t>ist eine Ehre. D</w:t>
      </w:r>
      <w:r w:rsidR="00511FD7">
        <w:rPr>
          <w:rFonts w:ascii="Arial" w:hAnsi="Arial" w:cs="Arial"/>
        </w:rPr>
        <w:t>ass in unserer Landesregierung zwei Ministeri</w:t>
      </w:r>
      <w:r w:rsidR="006E33AC">
        <w:rPr>
          <w:rFonts w:ascii="Arial" w:hAnsi="Arial" w:cs="Arial"/>
        </w:rPr>
        <w:t>en</w:t>
      </w:r>
      <w:r w:rsidR="00511FD7">
        <w:rPr>
          <w:rFonts w:ascii="Arial" w:hAnsi="Arial" w:cs="Arial"/>
        </w:rPr>
        <w:t>, d</w:t>
      </w:r>
      <w:r w:rsidR="006E33AC">
        <w:rPr>
          <w:rFonts w:ascii="Arial" w:hAnsi="Arial" w:cs="Arial"/>
        </w:rPr>
        <w:t>as</w:t>
      </w:r>
      <w:r w:rsidR="00511FD7">
        <w:rPr>
          <w:rFonts w:ascii="Arial" w:hAnsi="Arial" w:cs="Arial"/>
        </w:rPr>
        <w:t xml:space="preserve"> </w:t>
      </w:r>
      <w:r w:rsidR="006E33AC">
        <w:rPr>
          <w:rFonts w:ascii="Arial" w:hAnsi="Arial" w:cs="Arial"/>
        </w:rPr>
        <w:t>H</w:t>
      </w:r>
      <w:r w:rsidR="00511FD7">
        <w:rPr>
          <w:rFonts w:ascii="Arial" w:hAnsi="Arial" w:cs="Arial"/>
        </w:rPr>
        <w:t>essische Wirtschafts- und das Sozialministerium</w:t>
      </w:r>
      <w:r w:rsidR="00B5611B">
        <w:rPr>
          <w:rFonts w:ascii="Arial" w:hAnsi="Arial" w:cs="Arial"/>
        </w:rPr>
        <w:t>,</w:t>
      </w:r>
      <w:r w:rsidR="00511FD7">
        <w:rPr>
          <w:rFonts w:ascii="Arial" w:hAnsi="Arial" w:cs="Arial"/>
        </w:rPr>
        <w:t xml:space="preserve"> in diesem Förderprogramm das Bündnis interministeriell leiten</w:t>
      </w:r>
      <w:r w:rsidR="00B5611B">
        <w:rPr>
          <w:rFonts w:ascii="Arial" w:hAnsi="Arial" w:cs="Arial"/>
        </w:rPr>
        <w:t>,</w:t>
      </w:r>
      <w:r w:rsidR="00511FD7">
        <w:rPr>
          <w:rFonts w:ascii="Arial" w:hAnsi="Arial" w:cs="Arial"/>
        </w:rPr>
        <w:t xml:space="preserve"> ist ein interdisziplinärer Qu</w:t>
      </w:r>
      <w:r w:rsidR="006E33AC">
        <w:rPr>
          <w:rFonts w:ascii="Arial" w:hAnsi="Arial" w:cs="Arial"/>
        </w:rPr>
        <w:t>ant</w:t>
      </w:r>
      <w:r w:rsidR="00511FD7">
        <w:rPr>
          <w:rFonts w:ascii="Arial" w:hAnsi="Arial" w:cs="Arial"/>
        </w:rPr>
        <w:t>ensprung“</w:t>
      </w:r>
      <w:r w:rsidR="00B5611B">
        <w:rPr>
          <w:rFonts w:ascii="Arial" w:hAnsi="Arial" w:cs="Arial"/>
        </w:rPr>
        <w:t>,</w:t>
      </w:r>
      <w:r w:rsidR="00511FD7">
        <w:rPr>
          <w:rFonts w:ascii="Arial" w:hAnsi="Arial" w:cs="Arial"/>
        </w:rPr>
        <w:t xml:space="preserve"> so </w:t>
      </w:r>
      <w:r w:rsidR="000736CC">
        <w:rPr>
          <w:rFonts w:ascii="Arial" w:hAnsi="Arial" w:cs="Arial"/>
        </w:rPr>
        <w:t>Marion Schmitz-Stadtfeld.</w:t>
      </w:r>
      <w:r w:rsidR="002A1D1D">
        <w:rPr>
          <w:rFonts w:ascii="Arial" w:hAnsi="Arial" w:cs="Arial"/>
        </w:rPr>
        <w:t xml:space="preserve"> </w:t>
      </w:r>
      <w:r w:rsidR="00B5611B">
        <w:rPr>
          <w:rFonts w:ascii="Arial" w:hAnsi="Arial" w:cs="Arial"/>
        </w:rPr>
        <w:t>„</w:t>
      </w:r>
      <w:r w:rsidR="00027DED">
        <w:rPr>
          <w:rFonts w:ascii="Arial" w:hAnsi="Arial" w:cs="Arial"/>
        </w:rPr>
        <w:t xml:space="preserve">Die soziale Dimension wirtschaftlich erden, und dies Hand in Hand, dieser Weg beeindruckt mich. </w:t>
      </w:r>
      <w:r w:rsidR="002A1D1D">
        <w:rPr>
          <w:rFonts w:ascii="Arial" w:hAnsi="Arial" w:cs="Arial"/>
        </w:rPr>
        <w:t>Wir verstehen uns als Impulsgeber und Berater und w</w:t>
      </w:r>
      <w:r w:rsidR="00027DED">
        <w:rPr>
          <w:rFonts w:ascii="Arial" w:hAnsi="Arial" w:cs="Arial"/>
        </w:rPr>
        <w:t>erden</w:t>
      </w:r>
      <w:r w:rsidR="002A1D1D">
        <w:rPr>
          <w:rFonts w:ascii="Arial" w:hAnsi="Arial" w:cs="Arial"/>
        </w:rPr>
        <w:t xml:space="preserve"> eine zuverlässige und kompetente Anlaufstelle für </w:t>
      </w:r>
      <w:r w:rsidR="006E33AC">
        <w:rPr>
          <w:rFonts w:ascii="Arial" w:hAnsi="Arial" w:cs="Arial"/>
        </w:rPr>
        <w:t xml:space="preserve">alle hessischen </w:t>
      </w:r>
      <w:r w:rsidR="002A1D1D">
        <w:rPr>
          <w:rFonts w:ascii="Arial" w:hAnsi="Arial" w:cs="Arial"/>
        </w:rPr>
        <w:t>Bündnispartner sein</w:t>
      </w:r>
      <w:r w:rsidR="00B5611B">
        <w:rPr>
          <w:rFonts w:ascii="Arial" w:hAnsi="Arial" w:cs="Arial"/>
        </w:rPr>
        <w:t>.</w:t>
      </w:r>
      <w:r w:rsidR="00511FD7">
        <w:rPr>
          <w:rFonts w:ascii="Arial" w:hAnsi="Arial" w:cs="Arial"/>
        </w:rPr>
        <w:t>“</w:t>
      </w:r>
    </w:p>
    <w:p w14:paraId="7900DFCD" w14:textId="77777777" w:rsidR="000736CC" w:rsidRDefault="000736CC" w:rsidP="00B9451B">
      <w:pPr>
        <w:spacing w:line="360" w:lineRule="auto"/>
        <w:ind w:right="1134"/>
        <w:rPr>
          <w:rFonts w:ascii="Arial" w:hAnsi="Arial" w:cs="Arial"/>
        </w:rPr>
      </w:pPr>
    </w:p>
    <w:p w14:paraId="470B7BC9" w14:textId="3DB77F6B" w:rsidR="00555103" w:rsidRPr="00555103" w:rsidRDefault="00555103" w:rsidP="00B9451B">
      <w:pPr>
        <w:spacing w:line="360" w:lineRule="auto"/>
        <w:ind w:right="1134"/>
        <w:rPr>
          <w:rFonts w:ascii="Arial" w:hAnsi="Arial" w:cs="Arial"/>
          <w:b/>
          <w:bCs/>
        </w:rPr>
      </w:pPr>
      <w:r w:rsidRPr="00555103">
        <w:rPr>
          <w:rFonts w:ascii="Arial" w:hAnsi="Arial" w:cs="Arial"/>
          <w:b/>
          <w:bCs/>
        </w:rPr>
        <w:t>Zukunftsstrategien entwickeln, sozialen Zusammenhalt stärken</w:t>
      </w:r>
    </w:p>
    <w:p w14:paraId="48C5074E" w14:textId="3F51F8E1" w:rsidR="000736CC" w:rsidRPr="00B9451B" w:rsidRDefault="000736CC" w:rsidP="005F5907">
      <w:pPr>
        <w:spacing w:line="360" w:lineRule="auto"/>
        <w:ind w:right="1134"/>
        <w:rPr>
          <w:rFonts w:ascii="Arial" w:hAnsi="Arial" w:cs="Arial"/>
        </w:rPr>
      </w:pPr>
      <w:r w:rsidRPr="00B9451B">
        <w:rPr>
          <w:rFonts w:ascii="Arial" w:hAnsi="Arial" w:cs="Arial"/>
        </w:rPr>
        <w:t>Das Zukunftsbündnis setzt sich aus Akteurinnen und Akteuren</w:t>
      </w:r>
      <w:r w:rsidR="006E33AC">
        <w:rPr>
          <w:rFonts w:ascii="Arial" w:hAnsi="Arial" w:cs="Arial"/>
        </w:rPr>
        <w:t xml:space="preserve"> </w:t>
      </w:r>
      <w:r w:rsidR="00B5611B">
        <w:rPr>
          <w:rFonts w:ascii="Arial" w:hAnsi="Arial" w:cs="Arial"/>
        </w:rPr>
        <w:t xml:space="preserve">sozialer Träger sowie Expertinnen und Experten </w:t>
      </w:r>
      <w:r w:rsidR="00B5611B" w:rsidRPr="00B9451B">
        <w:rPr>
          <w:rFonts w:ascii="Arial" w:hAnsi="Arial" w:cs="Arial"/>
        </w:rPr>
        <w:t>der integrierten Quartiersentwicklung zusammen</w:t>
      </w:r>
      <w:r w:rsidR="005F5907">
        <w:rPr>
          <w:rFonts w:ascii="Arial" w:hAnsi="Arial" w:cs="Arial"/>
        </w:rPr>
        <w:t xml:space="preserve">. Mitglieder sind </w:t>
      </w:r>
      <w:r w:rsidR="00250735">
        <w:rPr>
          <w:rFonts w:ascii="Arial" w:hAnsi="Arial" w:cs="Arial"/>
        </w:rPr>
        <w:t>außer</w:t>
      </w:r>
      <w:r w:rsidR="007C3DF0">
        <w:rPr>
          <w:rFonts w:ascii="Arial" w:hAnsi="Arial" w:cs="Arial"/>
        </w:rPr>
        <w:t xml:space="preserve"> </w:t>
      </w:r>
      <w:r w:rsidR="00743267">
        <w:rPr>
          <w:rFonts w:ascii="Arial" w:hAnsi="Arial" w:cs="Arial"/>
        </w:rPr>
        <w:t xml:space="preserve">der NHW </w:t>
      </w:r>
      <w:r w:rsidR="005F5907">
        <w:rPr>
          <w:rFonts w:ascii="Arial" w:hAnsi="Arial" w:cs="Arial"/>
        </w:rPr>
        <w:t xml:space="preserve">der Hessische </w:t>
      </w:r>
      <w:r w:rsidR="006E33AC">
        <w:rPr>
          <w:rFonts w:ascii="Arial" w:hAnsi="Arial" w:cs="Arial"/>
        </w:rPr>
        <w:t xml:space="preserve">Städtetag, </w:t>
      </w:r>
      <w:r w:rsidR="005F5907">
        <w:rPr>
          <w:rFonts w:ascii="Arial" w:hAnsi="Arial" w:cs="Arial"/>
        </w:rPr>
        <w:t xml:space="preserve">der </w:t>
      </w:r>
      <w:r w:rsidR="005F5907" w:rsidRPr="005F5907">
        <w:rPr>
          <w:rFonts w:ascii="Arial" w:hAnsi="Arial" w:cs="Arial"/>
        </w:rPr>
        <w:t>Hessische Städte- und Gemeindebund</w:t>
      </w:r>
      <w:r w:rsidR="005F5907">
        <w:rPr>
          <w:rFonts w:ascii="Arial" w:hAnsi="Arial" w:cs="Arial"/>
        </w:rPr>
        <w:t xml:space="preserve">, die </w:t>
      </w:r>
      <w:r w:rsidR="006E33AC">
        <w:rPr>
          <w:rFonts w:ascii="Arial" w:hAnsi="Arial" w:cs="Arial"/>
        </w:rPr>
        <w:t>Architektenkammer</w:t>
      </w:r>
      <w:r w:rsidR="005F5907">
        <w:rPr>
          <w:rFonts w:ascii="Arial" w:hAnsi="Arial" w:cs="Arial"/>
        </w:rPr>
        <w:t xml:space="preserve"> Hessen</w:t>
      </w:r>
      <w:r w:rsidR="006E33AC">
        <w:rPr>
          <w:rFonts w:ascii="Arial" w:hAnsi="Arial" w:cs="Arial"/>
        </w:rPr>
        <w:t>,</w:t>
      </w:r>
      <w:r w:rsidR="005F5907">
        <w:rPr>
          <w:rFonts w:ascii="Arial" w:hAnsi="Arial" w:cs="Arial"/>
        </w:rPr>
        <w:t xml:space="preserve"> die</w:t>
      </w:r>
      <w:r w:rsidR="006E33AC">
        <w:rPr>
          <w:rFonts w:ascii="Arial" w:hAnsi="Arial" w:cs="Arial"/>
        </w:rPr>
        <w:t xml:space="preserve"> </w:t>
      </w:r>
      <w:r w:rsidR="005F5907" w:rsidRPr="005F5907">
        <w:rPr>
          <w:rFonts w:ascii="Arial" w:hAnsi="Arial" w:cs="Arial"/>
        </w:rPr>
        <w:t>Arbeitsgemeinschaft der Hessischen Handwerkskammern</w:t>
      </w:r>
      <w:r w:rsidR="005F5907">
        <w:rPr>
          <w:rFonts w:ascii="Arial" w:hAnsi="Arial" w:cs="Arial"/>
        </w:rPr>
        <w:t xml:space="preserve">, die </w:t>
      </w:r>
      <w:r w:rsidR="005F5907" w:rsidRPr="005F5907">
        <w:rPr>
          <w:rFonts w:ascii="Arial" w:hAnsi="Arial" w:cs="Arial"/>
        </w:rPr>
        <w:t xml:space="preserve">Industrie- und Handelskammer </w:t>
      </w:r>
      <w:r w:rsidR="005F5907" w:rsidRPr="005F5907">
        <w:rPr>
          <w:rFonts w:ascii="Arial" w:hAnsi="Arial" w:cs="Arial"/>
        </w:rPr>
        <w:lastRenderedPageBreak/>
        <w:t>Hessen</w:t>
      </w:r>
      <w:r w:rsidR="005F5907">
        <w:rPr>
          <w:rFonts w:ascii="Arial" w:hAnsi="Arial" w:cs="Arial"/>
        </w:rPr>
        <w:t xml:space="preserve">, der </w:t>
      </w:r>
      <w:r w:rsidR="005F5907" w:rsidRPr="005F5907">
        <w:rPr>
          <w:rFonts w:ascii="Arial" w:hAnsi="Arial" w:cs="Arial"/>
        </w:rPr>
        <w:t>DGB-Bezirk Hessen-Thüringen</w:t>
      </w:r>
      <w:r w:rsidR="005F5907">
        <w:rPr>
          <w:rFonts w:ascii="Arial" w:hAnsi="Arial" w:cs="Arial"/>
        </w:rPr>
        <w:t xml:space="preserve">, der </w:t>
      </w:r>
      <w:r w:rsidR="005F5907" w:rsidRPr="005F5907">
        <w:rPr>
          <w:rFonts w:ascii="Arial" w:hAnsi="Arial" w:cs="Arial"/>
        </w:rPr>
        <w:t xml:space="preserve">Deutsche Mieterbund </w:t>
      </w:r>
      <w:r w:rsidR="00743267">
        <w:rPr>
          <w:rFonts w:ascii="Arial" w:hAnsi="Arial" w:cs="Arial"/>
        </w:rPr>
        <w:t xml:space="preserve">Landesverband </w:t>
      </w:r>
      <w:r w:rsidR="005F5907" w:rsidRPr="005F5907">
        <w:rPr>
          <w:rFonts w:ascii="Arial" w:hAnsi="Arial" w:cs="Arial"/>
        </w:rPr>
        <w:t>Hessen</w:t>
      </w:r>
      <w:r w:rsidR="005F5907">
        <w:rPr>
          <w:rFonts w:ascii="Arial" w:hAnsi="Arial" w:cs="Arial"/>
        </w:rPr>
        <w:t>,</w:t>
      </w:r>
      <w:r w:rsidR="005F5907" w:rsidRPr="005F5907">
        <w:rPr>
          <w:rFonts w:ascii="Arial" w:hAnsi="Arial" w:cs="Arial"/>
        </w:rPr>
        <w:t xml:space="preserve"> </w:t>
      </w:r>
      <w:r w:rsidR="005F5907">
        <w:rPr>
          <w:rFonts w:ascii="Arial" w:hAnsi="Arial" w:cs="Arial"/>
        </w:rPr>
        <w:t xml:space="preserve">die </w:t>
      </w:r>
      <w:r w:rsidR="005F5907" w:rsidRPr="005F5907">
        <w:rPr>
          <w:rFonts w:ascii="Arial" w:hAnsi="Arial" w:cs="Arial"/>
        </w:rPr>
        <w:t>Landesarbeitsgemeinschaft Soziale Brennpunkte</w:t>
      </w:r>
      <w:r w:rsidR="005F5907">
        <w:rPr>
          <w:rFonts w:ascii="Arial" w:hAnsi="Arial" w:cs="Arial"/>
        </w:rPr>
        <w:t xml:space="preserve">, die </w:t>
      </w:r>
      <w:r w:rsidR="005F5907" w:rsidRPr="005F5907">
        <w:rPr>
          <w:rFonts w:ascii="Arial" w:hAnsi="Arial" w:cs="Arial"/>
        </w:rPr>
        <w:t>Hochschule Geisenheim Universit</w:t>
      </w:r>
      <w:r w:rsidR="005F5907">
        <w:rPr>
          <w:rFonts w:ascii="Arial" w:hAnsi="Arial" w:cs="Arial"/>
        </w:rPr>
        <w:t>y (</w:t>
      </w:r>
      <w:r w:rsidR="005F5907" w:rsidRPr="005F5907">
        <w:rPr>
          <w:rFonts w:ascii="Arial" w:hAnsi="Arial" w:cs="Arial"/>
        </w:rPr>
        <w:t>Institut für Freiraumentwicklung</w:t>
      </w:r>
      <w:r w:rsidR="005F5907">
        <w:rPr>
          <w:rFonts w:ascii="Arial" w:hAnsi="Arial" w:cs="Arial"/>
        </w:rPr>
        <w:t>)</w:t>
      </w:r>
      <w:r w:rsidR="00743267">
        <w:rPr>
          <w:rFonts w:ascii="Arial" w:hAnsi="Arial" w:cs="Arial"/>
        </w:rPr>
        <w:t xml:space="preserve">, die </w:t>
      </w:r>
      <w:r w:rsidR="00743267" w:rsidRPr="005F5907">
        <w:rPr>
          <w:rFonts w:ascii="Arial" w:hAnsi="Arial" w:cs="Arial"/>
        </w:rPr>
        <w:t>T</w:t>
      </w:r>
      <w:r w:rsidR="00743267">
        <w:rPr>
          <w:rFonts w:ascii="Arial" w:hAnsi="Arial" w:cs="Arial"/>
        </w:rPr>
        <w:t>U</w:t>
      </w:r>
      <w:r w:rsidR="00743267" w:rsidRPr="005F5907">
        <w:rPr>
          <w:rFonts w:ascii="Arial" w:hAnsi="Arial" w:cs="Arial"/>
        </w:rPr>
        <w:t xml:space="preserve"> Darmstadt</w:t>
      </w:r>
      <w:r w:rsidR="00743267">
        <w:rPr>
          <w:rFonts w:ascii="Arial" w:hAnsi="Arial" w:cs="Arial"/>
        </w:rPr>
        <w:t xml:space="preserve"> (</w:t>
      </w:r>
      <w:r w:rsidR="00743267" w:rsidRPr="005F5907">
        <w:rPr>
          <w:rFonts w:ascii="Arial" w:hAnsi="Arial" w:cs="Arial"/>
        </w:rPr>
        <w:t>Fachbereich Architektur</w:t>
      </w:r>
      <w:r w:rsidR="00743267">
        <w:rPr>
          <w:rFonts w:ascii="Arial" w:hAnsi="Arial" w:cs="Arial"/>
        </w:rPr>
        <w:t xml:space="preserve"> und </w:t>
      </w:r>
      <w:r w:rsidR="00743267" w:rsidRPr="005F5907">
        <w:rPr>
          <w:rFonts w:ascii="Arial" w:hAnsi="Arial" w:cs="Arial"/>
        </w:rPr>
        <w:t>Institut für Politikwissenschaften</w:t>
      </w:r>
      <w:r w:rsidR="00743267">
        <w:rPr>
          <w:rFonts w:ascii="Arial" w:hAnsi="Arial" w:cs="Arial"/>
        </w:rPr>
        <w:t>), das I</w:t>
      </w:r>
      <w:r w:rsidR="005F5907" w:rsidRPr="005F5907">
        <w:rPr>
          <w:rFonts w:ascii="Arial" w:hAnsi="Arial" w:cs="Arial"/>
        </w:rPr>
        <w:t>nstitut für sozial-ökologische Forschung</w:t>
      </w:r>
      <w:r w:rsidR="005F5907">
        <w:rPr>
          <w:rFonts w:ascii="Arial" w:hAnsi="Arial" w:cs="Arial"/>
        </w:rPr>
        <w:t xml:space="preserve">, die </w:t>
      </w:r>
      <w:r w:rsidR="005F5907" w:rsidRPr="005F5907">
        <w:rPr>
          <w:rFonts w:ascii="Arial" w:hAnsi="Arial" w:cs="Arial"/>
        </w:rPr>
        <w:t>Montag Stiftung Urbane Räume</w:t>
      </w:r>
      <w:r w:rsidR="00743267">
        <w:rPr>
          <w:rFonts w:ascii="Arial" w:hAnsi="Arial" w:cs="Arial"/>
        </w:rPr>
        <w:t>,</w:t>
      </w:r>
      <w:r w:rsidR="005F5907">
        <w:rPr>
          <w:rFonts w:ascii="Arial" w:hAnsi="Arial" w:cs="Arial"/>
        </w:rPr>
        <w:t xml:space="preserve"> die </w:t>
      </w:r>
      <w:r w:rsidR="005F5907" w:rsidRPr="005F5907">
        <w:rPr>
          <w:rFonts w:ascii="Arial" w:hAnsi="Arial" w:cs="Arial"/>
        </w:rPr>
        <w:t>Schader Stiftung</w:t>
      </w:r>
      <w:r w:rsidR="00743267">
        <w:rPr>
          <w:rFonts w:ascii="Arial" w:hAnsi="Arial" w:cs="Arial"/>
        </w:rPr>
        <w:t xml:space="preserve"> und die</w:t>
      </w:r>
      <w:r w:rsidR="00743267" w:rsidRPr="00743267">
        <w:t xml:space="preserve"> </w:t>
      </w:r>
      <w:r w:rsidR="00743267" w:rsidRPr="00743267">
        <w:rPr>
          <w:rFonts w:ascii="Arial" w:hAnsi="Arial" w:cs="Arial"/>
        </w:rPr>
        <w:t>Liga der Freien Wohlfahrtspflege in Hessen</w:t>
      </w:r>
      <w:r w:rsidR="005F5907">
        <w:rPr>
          <w:rFonts w:ascii="Arial" w:hAnsi="Arial" w:cs="Arial"/>
        </w:rPr>
        <w:t xml:space="preserve">. </w:t>
      </w:r>
      <w:r w:rsidRPr="00B9451B">
        <w:rPr>
          <w:rFonts w:ascii="Arial" w:hAnsi="Arial" w:cs="Arial"/>
        </w:rPr>
        <w:t>Ziel ist es, die öffentliche Debatte zur sozialen Stadtentwicklung aktiv mitzugestalten und das Städtebauförderungsprogramm „Sozialer Zusammenhalt“ weiterzuentwickeln</w:t>
      </w:r>
      <w:r w:rsidR="00027DED">
        <w:rPr>
          <w:rFonts w:ascii="Arial" w:hAnsi="Arial" w:cs="Arial"/>
        </w:rPr>
        <w:t>.</w:t>
      </w:r>
    </w:p>
    <w:p w14:paraId="66E1AD57" w14:textId="77777777" w:rsidR="000736CC" w:rsidRDefault="000736CC" w:rsidP="00B9451B">
      <w:pPr>
        <w:spacing w:line="360" w:lineRule="auto"/>
        <w:ind w:right="1134"/>
        <w:rPr>
          <w:rFonts w:ascii="Arial" w:hAnsi="Arial" w:cs="Arial"/>
        </w:rPr>
      </w:pPr>
    </w:p>
    <w:p w14:paraId="75B86F7E" w14:textId="73DC545D" w:rsidR="00D600B4" w:rsidRPr="00D600B4" w:rsidRDefault="00D600B4" w:rsidP="00D600B4">
      <w:pPr>
        <w:spacing w:line="360" w:lineRule="auto"/>
        <w:ind w:right="1134"/>
        <w:rPr>
          <w:rFonts w:ascii="Arial" w:hAnsi="Arial" w:cs="Arial"/>
        </w:rPr>
      </w:pPr>
      <w:r w:rsidRPr="004C0058">
        <w:rPr>
          <w:rFonts w:ascii="Arial" w:hAnsi="Arial" w:cs="Arial"/>
        </w:rPr>
        <w:t xml:space="preserve">„Das </w:t>
      </w:r>
      <w:r w:rsidR="008C2C22" w:rsidRPr="004C0058">
        <w:rPr>
          <w:rFonts w:ascii="Arial" w:hAnsi="Arial" w:cs="Arial"/>
        </w:rPr>
        <w:t>B</w:t>
      </w:r>
      <w:r w:rsidRPr="004C0058">
        <w:rPr>
          <w:rFonts w:ascii="Arial" w:hAnsi="Arial" w:cs="Arial"/>
        </w:rPr>
        <w:t>ündnis ist ein entscheidender Schritt, um gemeinsam Zukunftsstrategien zu entwickeln und den sozialen Zusammenhalt in unseren Quartieren nachhaltig zu stärken“, so Wohnungsbauminister Mansoori. „Es freut mich sehr, wie offen und engagiert alle Bündnismitglieder in diesen Prozess eingestiegen und beteiligt sind. Ich bin überzeugt, dass wir mit dieser Energie viel Positives für die hessischen Kommunen erreichen können.“</w:t>
      </w:r>
    </w:p>
    <w:p w14:paraId="2934EB1A" w14:textId="77777777" w:rsidR="00B5611B" w:rsidRDefault="00B5611B" w:rsidP="008C2C22">
      <w:pPr>
        <w:spacing w:line="360" w:lineRule="auto"/>
        <w:ind w:right="1134"/>
        <w:rPr>
          <w:rFonts w:ascii="Arial" w:hAnsi="Arial" w:cs="Arial"/>
        </w:rPr>
      </w:pPr>
    </w:p>
    <w:p w14:paraId="442D162B" w14:textId="7C0C6E7D" w:rsidR="004C0058" w:rsidRDefault="004C0058" w:rsidP="00B9451B">
      <w:pPr>
        <w:spacing w:line="360" w:lineRule="auto"/>
        <w:ind w:right="1134"/>
        <w:rPr>
          <w:rFonts w:ascii="Arial" w:hAnsi="Arial" w:cs="Arial"/>
        </w:rPr>
      </w:pPr>
      <w:r w:rsidRPr="004C0058">
        <w:rPr>
          <w:rFonts w:ascii="Arial" w:hAnsi="Arial" w:cs="Arial"/>
        </w:rPr>
        <w:t>„Ich freue mich, in die Zusammenarbeit innerhalb des Zukunftsbündnisses auch die Expertise meines Ressorts einbringen zu können – insbesondere mit Blick auf die Punkte Teilhabe, Integration und soziale Quartiersentwicklung</w:t>
      </w:r>
      <w:r>
        <w:rPr>
          <w:rFonts w:ascii="Arial" w:hAnsi="Arial" w:cs="Arial"/>
        </w:rPr>
        <w:t xml:space="preserve">“, </w:t>
      </w:r>
      <w:r w:rsidRPr="004C0058">
        <w:rPr>
          <w:rFonts w:ascii="Arial" w:hAnsi="Arial" w:cs="Arial"/>
        </w:rPr>
        <w:t>ergänzt Sozialministerin Heike Hofmann.</w:t>
      </w:r>
      <w:r>
        <w:rPr>
          <w:rFonts w:ascii="Arial" w:hAnsi="Arial" w:cs="Arial"/>
        </w:rPr>
        <w:t xml:space="preserve"> „</w:t>
      </w:r>
      <w:r w:rsidRPr="004C0058">
        <w:rPr>
          <w:rFonts w:ascii="Arial" w:hAnsi="Arial" w:cs="Arial"/>
        </w:rPr>
        <w:t>Schließlich ist eine gute soziale Infrastruktur die Basis von Zusammenhalt und gutem Zusammenleben. Außerdem ist sie eine Voraussetzung dafür, dass sich jede und jeder in aller Vielfalt einbringen kann. Zudem bietet die Vernetzung über Ministeriumsgrenzen hinaus die Chance, innovative Lösungen zu entwickeln, die weit über die eigentlichen Ressortzuschnitte hinaus reichen. Wir gehen gemeinsam mit Expertinnen und Experten soziale Herausforderungen auf kreative Weise an.“</w:t>
      </w:r>
    </w:p>
    <w:p w14:paraId="69DD4D42" w14:textId="1A7FC272" w:rsidR="00555103" w:rsidRPr="00D46F39" w:rsidRDefault="00D46F39" w:rsidP="00B9451B">
      <w:pPr>
        <w:spacing w:line="360" w:lineRule="auto"/>
        <w:ind w:right="1134"/>
        <w:rPr>
          <w:rFonts w:ascii="Arial" w:hAnsi="Arial" w:cs="Arial"/>
          <w:b/>
          <w:bCs/>
        </w:rPr>
      </w:pPr>
      <w:r w:rsidRPr="00D46F39">
        <w:rPr>
          <w:rFonts w:ascii="Arial" w:hAnsi="Arial" w:cs="Arial"/>
          <w:b/>
          <w:bCs/>
        </w:rPr>
        <w:lastRenderedPageBreak/>
        <w:t>Fachkongress zur sozialen Quartiersentwicklung am 16. Mai</w:t>
      </w:r>
      <w:r w:rsidR="00027DED">
        <w:rPr>
          <w:rFonts w:ascii="Arial" w:hAnsi="Arial" w:cs="Arial"/>
          <w:b/>
          <w:bCs/>
        </w:rPr>
        <w:t xml:space="preserve"> 202</w:t>
      </w:r>
      <w:r w:rsidR="00003B84">
        <w:rPr>
          <w:rFonts w:ascii="Arial" w:hAnsi="Arial" w:cs="Arial"/>
          <w:b/>
          <w:bCs/>
        </w:rPr>
        <w:t>5</w:t>
      </w:r>
    </w:p>
    <w:p w14:paraId="0A351FEB" w14:textId="77777777" w:rsidR="00027DED" w:rsidRDefault="000736CC" w:rsidP="000736CC">
      <w:pPr>
        <w:spacing w:line="360" w:lineRule="auto"/>
        <w:ind w:right="1134"/>
        <w:rPr>
          <w:rFonts w:ascii="Arial" w:hAnsi="Arial" w:cs="Arial"/>
        </w:rPr>
      </w:pPr>
      <w:r>
        <w:rPr>
          <w:rFonts w:ascii="Arial" w:hAnsi="Arial" w:cs="Arial"/>
        </w:rPr>
        <w:t xml:space="preserve">Beim jüngsten </w:t>
      </w:r>
      <w:r w:rsidR="00D600B4">
        <w:rPr>
          <w:rFonts w:ascii="Arial" w:hAnsi="Arial" w:cs="Arial"/>
        </w:rPr>
        <w:t>T</w:t>
      </w:r>
      <w:r>
        <w:rPr>
          <w:rFonts w:ascii="Arial" w:hAnsi="Arial" w:cs="Arial"/>
        </w:rPr>
        <w:t>reffen präsentierte da</w:t>
      </w:r>
      <w:r w:rsidRPr="00B9451B">
        <w:rPr>
          <w:rFonts w:ascii="Arial" w:hAnsi="Arial" w:cs="Arial"/>
        </w:rPr>
        <w:t>s Projektteam das Konzept für die künftige Zusammenarbeit.</w:t>
      </w:r>
      <w:r>
        <w:rPr>
          <w:rFonts w:ascii="Arial" w:hAnsi="Arial" w:cs="Arial"/>
        </w:rPr>
        <w:t xml:space="preserve"> Es beinhaltet </w:t>
      </w:r>
      <w:r w:rsidRPr="00B9451B">
        <w:rPr>
          <w:rFonts w:ascii="Arial" w:hAnsi="Arial" w:cs="Arial"/>
        </w:rPr>
        <w:t>vier Handlungsfelder für die soziale Quartiersentwicklung:</w:t>
      </w:r>
      <w:r>
        <w:rPr>
          <w:rFonts w:ascii="Arial" w:hAnsi="Arial" w:cs="Arial"/>
        </w:rPr>
        <w:t xml:space="preserve"> </w:t>
      </w:r>
      <w:r w:rsidRPr="00B9451B">
        <w:rPr>
          <w:rFonts w:ascii="Arial" w:hAnsi="Arial" w:cs="Arial"/>
        </w:rPr>
        <w:t>Gesellschaftliche Teilhabe und Integration, Lebens- und Aufenthaltsqualität, Nachhaltigkeit und Umweltbewusstsein sowie wirtschaftliche Stabilität und Versorgung. Für die Zusammenarbeit mit den Förderstädten wurden verschiedene Rollenprofile entwickelt</w:t>
      </w:r>
      <w:r>
        <w:rPr>
          <w:rFonts w:ascii="Arial" w:hAnsi="Arial" w:cs="Arial"/>
        </w:rPr>
        <w:t xml:space="preserve">, etwa </w:t>
      </w:r>
      <w:r w:rsidRPr="00B9451B">
        <w:rPr>
          <w:rFonts w:ascii="Arial" w:hAnsi="Arial" w:cs="Arial"/>
        </w:rPr>
        <w:t>Wissenstransfer</w:t>
      </w:r>
      <w:r>
        <w:rPr>
          <w:rFonts w:ascii="Arial" w:hAnsi="Arial" w:cs="Arial"/>
        </w:rPr>
        <w:t xml:space="preserve"> vermitteln</w:t>
      </w:r>
      <w:r w:rsidRPr="00B9451B">
        <w:rPr>
          <w:rFonts w:ascii="Arial" w:hAnsi="Arial" w:cs="Arial"/>
        </w:rPr>
        <w:t>, Impulse geben, Beratungsangebote vor Ort oder Patenschaften für Projekte.</w:t>
      </w:r>
      <w:r>
        <w:rPr>
          <w:rFonts w:ascii="Arial" w:hAnsi="Arial" w:cs="Arial"/>
        </w:rPr>
        <w:t xml:space="preserve"> B</w:t>
      </w:r>
      <w:r w:rsidRPr="000736CC">
        <w:rPr>
          <w:rFonts w:ascii="Arial" w:hAnsi="Arial" w:cs="Arial"/>
        </w:rPr>
        <w:t xml:space="preserve">ereits für dieses Jahr </w:t>
      </w:r>
      <w:r>
        <w:rPr>
          <w:rFonts w:ascii="Arial" w:hAnsi="Arial" w:cs="Arial"/>
        </w:rPr>
        <w:t xml:space="preserve">sind einige </w:t>
      </w:r>
      <w:r w:rsidRPr="000736CC">
        <w:rPr>
          <w:rFonts w:ascii="Arial" w:hAnsi="Arial" w:cs="Arial"/>
        </w:rPr>
        <w:t>spannende Projekte vor</w:t>
      </w:r>
      <w:r>
        <w:rPr>
          <w:rFonts w:ascii="Arial" w:hAnsi="Arial" w:cs="Arial"/>
        </w:rPr>
        <w:t>gesehen</w:t>
      </w:r>
      <w:r w:rsidRPr="000736CC">
        <w:rPr>
          <w:rFonts w:ascii="Arial" w:hAnsi="Arial" w:cs="Arial"/>
        </w:rPr>
        <w:t xml:space="preserve">. </w:t>
      </w:r>
    </w:p>
    <w:p w14:paraId="3D560813" w14:textId="77777777" w:rsidR="00027DED" w:rsidRDefault="00027DED" w:rsidP="000736CC">
      <w:pPr>
        <w:spacing w:line="360" w:lineRule="auto"/>
        <w:ind w:right="1134"/>
        <w:rPr>
          <w:rFonts w:ascii="Arial" w:hAnsi="Arial" w:cs="Arial"/>
        </w:rPr>
      </w:pPr>
    </w:p>
    <w:p w14:paraId="6F804C7F" w14:textId="3E8D7E43" w:rsidR="000736CC" w:rsidRDefault="000736CC" w:rsidP="000736CC">
      <w:pPr>
        <w:spacing w:line="360" w:lineRule="auto"/>
        <w:ind w:right="1134"/>
        <w:rPr>
          <w:rFonts w:ascii="Arial" w:hAnsi="Arial" w:cs="Arial"/>
        </w:rPr>
      </w:pPr>
      <w:r w:rsidRPr="000736CC">
        <w:rPr>
          <w:rFonts w:ascii="Arial" w:hAnsi="Arial" w:cs="Arial"/>
        </w:rPr>
        <w:t>Neben weiteren fachlichen Austauschterminen findet am 16. Mai</w:t>
      </w:r>
      <w:r w:rsidR="00027DED">
        <w:rPr>
          <w:rFonts w:ascii="Arial" w:hAnsi="Arial" w:cs="Arial"/>
        </w:rPr>
        <w:t xml:space="preserve"> 202</w:t>
      </w:r>
      <w:r w:rsidR="00003B84">
        <w:rPr>
          <w:rFonts w:ascii="Arial" w:hAnsi="Arial" w:cs="Arial"/>
        </w:rPr>
        <w:t>5</w:t>
      </w:r>
      <w:r w:rsidRPr="000736CC">
        <w:rPr>
          <w:rFonts w:ascii="Arial" w:hAnsi="Arial" w:cs="Arial"/>
        </w:rPr>
        <w:t xml:space="preserve"> in Bürstadt ein Fachkongress zur </w:t>
      </w:r>
      <w:r w:rsidR="00027DED">
        <w:rPr>
          <w:rFonts w:ascii="Arial" w:hAnsi="Arial" w:cs="Arial"/>
        </w:rPr>
        <w:t>S</w:t>
      </w:r>
      <w:r w:rsidRPr="000736CC">
        <w:rPr>
          <w:rFonts w:ascii="Arial" w:hAnsi="Arial" w:cs="Arial"/>
        </w:rPr>
        <w:t>ozialen Quartiersentwicklung statt. Dazu sind Besuche der Kommunen geplant, die neu in das Förderprogramm „Sozialer Zusammenhalt“ aufgenommen wurden.</w:t>
      </w:r>
    </w:p>
    <w:p w14:paraId="6285437B" w14:textId="77777777" w:rsidR="003B3C93" w:rsidRPr="008C2C22" w:rsidRDefault="003B3C93" w:rsidP="00B9451B">
      <w:pPr>
        <w:spacing w:line="360" w:lineRule="auto"/>
        <w:ind w:right="1134"/>
        <w:rPr>
          <w:rFonts w:ascii="Arial" w:hAnsi="Arial" w:cs="Arial"/>
        </w:rPr>
      </w:pPr>
    </w:p>
    <w:p w14:paraId="7FCBF2E1" w14:textId="55EB31DB" w:rsidR="00B9451B" w:rsidRDefault="00B9451B" w:rsidP="00B9451B">
      <w:pPr>
        <w:spacing w:line="360" w:lineRule="auto"/>
        <w:ind w:right="1134"/>
        <w:rPr>
          <w:rFonts w:ascii="Arial" w:hAnsi="Arial" w:cs="Arial"/>
        </w:rPr>
      </w:pPr>
      <w:r w:rsidRPr="00B9451B">
        <w:rPr>
          <w:rFonts w:ascii="Arial" w:hAnsi="Arial" w:cs="Arial"/>
        </w:rPr>
        <w:t>Weitere Informationen zum Zukunftsbündnis für sozialen Zusammenhalt und zur Städtebauförderung in Hessen:</w:t>
      </w:r>
      <w:r w:rsidR="008C2C22">
        <w:rPr>
          <w:rFonts w:ascii="Arial" w:hAnsi="Arial" w:cs="Arial"/>
        </w:rPr>
        <w:t xml:space="preserve"> </w:t>
      </w:r>
      <w:hyperlink r:id="rId10" w:history="1">
        <w:r w:rsidR="008C2C22" w:rsidRPr="00B9451B">
          <w:rPr>
            <w:rStyle w:val="Hyperlink"/>
            <w:rFonts w:ascii="Arial" w:hAnsi="Arial" w:cs="Arial"/>
          </w:rPr>
          <w:t>www.nachhaltige-stadtentwicklung-hessen.de</w:t>
        </w:r>
      </w:hyperlink>
      <w:r w:rsidRPr="00B9451B">
        <w:rPr>
          <w:rFonts w:ascii="Arial" w:hAnsi="Arial" w:cs="Arial"/>
        </w:rPr>
        <w:t> </w:t>
      </w:r>
    </w:p>
    <w:p w14:paraId="2CE35015" w14:textId="77777777" w:rsidR="00B5611B" w:rsidRPr="00B9451B" w:rsidRDefault="00B5611B" w:rsidP="00B9451B">
      <w:pPr>
        <w:spacing w:line="360" w:lineRule="auto"/>
        <w:ind w:right="1134"/>
        <w:rPr>
          <w:rFonts w:ascii="Arial" w:hAnsi="Arial" w:cs="Arial"/>
        </w:rPr>
      </w:pPr>
    </w:p>
    <w:p w14:paraId="4CEC6478" w14:textId="77777777" w:rsidR="00E02459" w:rsidRPr="00031C10" w:rsidRDefault="00F82740" w:rsidP="00E02459">
      <w:pPr>
        <w:ind w:right="1134"/>
        <w:rPr>
          <w:rFonts w:ascii="Arial" w:hAnsi="Arial" w:cs="Arial"/>
          <w:b/>
          <w:bCs/>
        </w:rPr>
      </w:pPr>
      <w:r w:rsidRPr="00031C10">
        <w:rPr>
          <w:rFonts w:ascii="Arial" w:hAnsi="Arial" w:cs="Arial"/>
          <w:b/>
          <w:bCs/>
        </w:rPr>
        <w:t>Bildunterschriften:</w:t>
      </w:r>
    </w:p>
    <w:p w14:paraId="15FE4040" w14:textId="77777777" w:rsidR="00E02459" w:rsidRPr="00031C10" w:rsidRDefault="00E02459" w:rsidP="00E02459">
      <w:pPr>
        <w:ind w:right="1134"/>
        <w:rPr>
          <w:rFonts w:ascii="Arial" w:hAnsi="Arial" w:cs="Arial"/>
          <w:b/>
          <w:bCs/>
        </w:rPr>
      </w:pPr>
    </w:p>
    <w:p w14:paraId="1D5B0CED" w14:textId="1FE45251" w:rsidR="00F82740" w:rsidRPr="00031C10" w:rsidRDefault="00F82740" w:rsidP="00E02459">
      <w:pPr>
        <w:ind w:right="1134"/>
        <w:rPr>
          <w:rFonts w:ascii="Arial" w:hAnsi="Arial" w:cs="Arial"/>
          <w:b/>
          <w:bCs/>
        </w:rPr>
      </w:pPr>
      <w:r w:rsidRPr="00031C10">
        <w:rPr>
          <w:rFonts w:ascii="Arial" w:hAnsi="Arial" w:cs="Arial"/>
          <w:b/>
          <w:bCs/>
        </w:rPr>
        <w:t>PF1:</w:t>
      </w:r>
      <w:r w:rsidRPr="00031C10">
        <w:rPr>
          <w:rFonts w:ascii="Arial" w:hAnsi="Arial" w:cs="Arial"/>
        </w:rPr>
        <w:t xml:space="preserve"> </w:t>
      </w:r>
      <w:r w:rsidR="00E02459" w:rsidRPr="00031C10">
        <w:rPr>
          <w:rFonts w:ascii="Arial" w:hAnsi="Arial" w:cs="Arial"/>
        </w:rPr>
        <w:t xml:space="preserve">Wollen gemeinsam die soziale Quartiersentwicklung voranbringen: </w:t>
      </w:r>
      <w:r w:rsidR="00196FF4" w:rsidRPr="00031C10">
        <w:rPr>
          <w:rFonts w:ascii="Arial" w:hAnsi="Arial" w:cs="Arial"/>
        </w:rPr>
        <w:t>d</w:t>
      </w:r>
      <w:r w:rsidR="00E02459" w:rsidRPr="00031C10">
        <w:rPr>
          <w:rFonts w:ascii="Arial" w:hAnsi="Arial" w:cs="Arial"/>
        </w:rPr>
        <w:t>ie Mitglieder des Zukunftsbündnisses für den Sozialen Zusammenhalt. Foto: ProjektStadt</w:t>
      </w:r>
    </w:p>
    <w:p w14:paraId="7B7CAEF9" w14:textId="77777777" w:rsidR="00E02459" w:rsidRPr="00031C10" w:rsidRDefault="00E02459" w:rsidP="00E02459">
      <w:pPr>
        <w:ind w:right="1134"/>
        <w:rPr>
          <w:rFonts w:ascii="Arial" w:hAnsi="Arial" w:cs="Arial"/>
          <w:b/>
          <w:bCs/>
        </w:rPr>
      </w:pPr>
    </w:p>
    <w:p w14:paraId="59601773" w14:textId="55F38D33" w:rsidR="00F82740" w:rsidRPr="00031C10" w:rsidRDefault="00F82740" w:rsidP="00E02459">
      <w:pPr>
        <w:ind w:right="1134"/>
        <w:rPr>
          <w:rFonts w:ascii="Arial" w:hAnsi="Arial" w:cs="Arial"/>
        </w:rPr>
      </w:pPr>
      <w:r w:rsidRPr="00031C10">
        <w:rPr>
          <w:rFonts w:ascii="Arial" w:hAnsi="Arial" w:cs="Arial"/>
          <w:b/>
          <w:bCs/>
        </w:rPr>
        <w:t>PF2:</w:t>
      </w:r>
      <w:r w:rsidRPr="00031C10">
        <w:rPr>
          <w:rFonts w:ascii="Arial" w:hAnsi="Arial" w:cs="Arial"/>
        </w:rPr>
        <w:t xml:space="preserve"> </w:t>
      </w:r>
      <w:r w:rsidR="00E02459" w:rsidRPr="00031C10">
        <w:rPr>
          <w:rFonts w:ascii="Arial" w:hAnsi="Arial" w:cs="Arial"/>
        </w:rPr>
        <w:t>Haben das Zukunftsbündnis ins Leben gerufen: Wirtschaftsminister Kaweh Mansoori und Sozialministerin Heike Hofmann. Foto: ProjektStadt</w:t>
      </w:r>
    </w:p>
    <w:p w14:paraId="44749813" w14:textId="77777777" w:rsidR="00E02459" w:rsidRPr="00031C10" w:rsidRDefault="00E02459" w:rsidP="00E02459">
      <w:pPr>
        <w:ind w:right="1134"/>
        <w:rPr>
          <w:rFonts w:ascii="Arial" w:hAnsi="Arial" w:cs="Arial"/>
          <w:b/>
          <w:bCs/>
        </w:rPr>
      </w:pPr>
    </w:p>
    <w:p w14:paraId="21C637A6" w14:textId="247AE6ED" w:rsidR="00F82740" w:rsidRPr="00031C10" w:rsidRDefault="00F82740" w:rsidP="00E02459">
      <w:pPr>
        <w:ind w:right="1134"/>
        <w:rPr>
          <w:rFonts w:ascii="Arial" w:hAnsi="Arial" w:cs="Arial"/>
        </w:rPr>
      </w:pPr>
      <w:r w:rsidRPr="00031C10">
        <w:rPr>
          <w:rFonts w:ascii="Arial" w:hAnsi="Arial" w:cs="Arial"/>
          <w:b/>
          <w:bCs/>
        </w:rPr>
        <w:t>PF3:</w:t>
      </w:r>
      <w:r w:rsidRPr="00031C10">
        <w:rPr>
          <w:rFonts w:ascii="Arial" w:hAnsi="Arial" w:cs="Arial"/>
        </w:rPr>
        <w:t xml:space="preserve"> </w:t>
      </w:r>
      <w:r w:rsidR="00E02459" w:rsidRPr="00031C10">
        <w:rPr>
          <w:rFonts w:ascii="Arial" w:hAnsi="Arial" w:cs="Arial"/>
        </w:rPr>
        <w:t xml:space="preserve">Angeregte Gespräche: </w:t>
      </w:r>
      <w:r w:rsidR="00E02459">
        <w:rPr>
          <w:rFonts w:ascii="Arial" w:hAnsi="Arial" w:cs="Arial"/>
        </w:rPr>
        <w:t>Beim jüngsten Treffen präsentierte da</w:t>
      </w:r>
      <w:r w:rsidR="00E02459" w:rsidRPr="00B9451B">
        <w:rPr>
          <w:rFonts w:ascii="Arial" w:hAnsi="Arial" w:cs="Arial"/>
        </w:rPr>
        <w:t>s Projektteam das Konzept für die künftige Zusammenarbeit.</w:t>
      </w:r>
      <w:r w:rsidR="00E02459">
        <w:rPr>
          <w:rFonts w:ascii="Arial" w:hAnsi="Arial" w:cs="Arial"/>
        </w:rPr>
        <w:t xml:space="preserve"> Foto: ProjektStadt</w:t>
      </w:r>
    </w:p>
    <w:p w14:paraId="2AEF4A9B" w14:textId="0A05D6DB" w:rsidR="00F82740" w:rsidRPr="00031C10" w:rsidRDefault="00E02459" w:rsidP="00E02459">
      <w:pPr>
        <w:ind w:right="1134"/>
        <w:rPr>
          <w:rFonts w:ascii="Arial" w:hAnsi="Arial" w:cs="Arial"/>
        </w:rPr>
      </w:pPr>
      <w:r w:rsidRPr="00031C10">
        <w:rPr>
          <w:rFonts w:ascii="Arial" w:hAnsi="Arial" w:cs="Arial"/>
          <w:b/>
          <w:bCs/>
        </w:rPr>
        <w:lastRenderedPageBreak/>
        <w:t>PF4:</w:t>
      </w:r>
      <w:r w:rsidRPr="00031C10">
        <w:rPr>
          <w:rFonts w:ascii="Arial" w:hAnsi="Arial" w:cs="Arial"/>
        </w:rPr>
        <w:t xml:space="preserve"> </w:t>
      </w:r>
      <w:r w:rsidR="004C0058">
        <w:rPr>
          <w:rFonts w:ascii="Arial" w:hAnsi="Arial" w:cs="Arial"/>
        </w:rPr>
        <w:t>„G</w:t>
      </w:r>
      <w:r w:rsidRPr="00031C10">
        <w:rPr>
          <w:rFonts w:ascii="Arial" w:hAnsi="Arial" w:cs="Arial"/>
        </w:rPr>
        <w:t>enau der richtige Partner”: Monika Fontaine-Kretschmer, Geschäftsführerin der NHW. D</w:t>
      </w:r>
      <w:r w:rsidR="004C0058">
        <w:rPr>
          <w:rFonts w:ascii="Arial" w:hAnsi="Arial" w:cs="Arial"/>
        </w:rPr>
        <w:t xml:space="preserve">eren </w:t>
      </w:r>
      <w:r w:rsidR="004C0058" w:rsidRPr="00031C10">
        <w:rPr>
          <w:rFonts w:ascii="Arial" w:hAnsi="Arial" w:cs="Arial"/>
        </w:rPr>
        <w:t xml:space="preserve">Stadtentwicklungsmarke </w:t>
      </w:r>
      <w:r w:rsidRPr="00031C10">
        <w:rPr>
          <w:rFonts w:ascii="Arial" w:hAnsi="Arial" w:cs="Arial"/>
        </w:rPr>
        <w:t>ProjektStadt übernimmt die Geschäftsstelle des Zukunftsbündnisses. Foto: ProjektStadt</w:t>
      </w:r>
    </w:p>
    <w:p w14:paraId="2135E739" w14:textId="77777777" w:rsidR="00F82740" w:rsidRPr="00031C10" w:rsidRDefault="00F82740" w:rsidP="00F82740">
      <w:pPr>
        <w:ind w:right="1134"/>
        <w:rPr>
          <w:rFonts w:ascii="Arial" w:hAnsi="Arial" w:cs="Arial"/>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390DE7E9"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1" w:tgtFrame="_blank" w:history="1">
        <w:r>
          <w:rPr>
            <w:rStyle w:val="normaltextrun"/>
            <w:rFonts w:ascii="Arial" w:hAnsi="Arial" w:cs="Arial"/>
            <w:color w:val="0000FF"/>
            <w:sz w:val="22"/>
            <w:szCs w:val="22"/>
            <w:u w:val="single"/>
          </w:rPr>
          <w:t>www.nhw.de/</w:t>
        </w:r>
      </w:hyperlink>
    </w:p>
    <w:sectPr w:rsidR="005D3F38" w:rsidRPr="0086086A">
      <w:headerReference w:type="default" r:id="rId12"/>
      <w:footerReference w:type="defaul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A66E" w14:textId="77777777" w:rsidR="00A77B23" w:rsidRDefault="00A77B23">
      <w:r>
        <w:separator/>
      </w:r>
    </w:p>
  </w:endnote>
  <w:endnote w:type="continuationSeparator" w:id="0">
    <w:p w14:paraId="2ED53648" w14:textId="77777777" w:rsidR="00A77B23" w:rsidRDefault="00A7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33F3" w14:textId="77777777" w:rsidR="00A77B23" w:rsidRDefault="00A77B23">
      <w:r>
        <w:separator/>
      </w:r>
    </w:p>
  </w:footnote>
  <w:footnote w:type="continuationSeparator" w:id="0">
    <w:p w14:paraId="23860D81" w14:textId="77777777" w:rsidR="00A77B23" w:rsidRDefault="00A7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4BB9DC3A" w:rsidR="005D3F38" w:rsidRDefault="00B9451B">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344279E8" wp14:editId="10DC5ACB">
          <wp:extent cx="2264050" cy="628153"/>
          <wp:effectExtent l="0" t="0" r="3175" b="635"/>
          <wp:docPr id="1424362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62385" name="Grafik 1424362385"/>
                  <pic:cNvPicPr/>
                </pic:nvPicPr>
                <pic:blipFill>
                  <a:blip r:embed="rId1">
                    <a:extLst>
                      <a:ext uri="{28A0092B-C50C-407E-A947-70E740481C1C}">
                        <a14:useLocalDpi xmlns:a14="http://schemas.microsoft.com/office/drawing/2010/main" val="0"/>
                      </a:ext>
                    </a:extLst>
                  </a:blip>
                  <a:stretch>
                    <a:fillRect/>
                  </a:stretch>
                </pic:blipFill>
                <pic:spPr>
                  <a:xfrm>
                    <a:off x="0" y="0"/>
                    <a:ext cx="2293305" cy="636270"/>
                  </a:xfrm>
                  <a:prstGeom prst="rect">
                    <a:avLst/>
                  </a:prstGeom>
                </pic:spPr>
              </pic:pic>
            </a:graphicData>
          </a:graphic>
        </wp:inline>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A95A05A" w:rsidR="005D3F38" w:rsidRDefault="00B030CD">
    <w:pPr>
      <w:pStyle w:val="Kopfzeile"/>
      <w:rPr>
        <w:rFonts w:ascii="Arial" w:hAnsi="Arial" w:cs="Arial"/>
      </w:rPr>
    </w:pPr>
    <w:r>
      <w:rPr>
        <w:rFonts w:ascii="Arial" w:hAnsi="Arial" w:cs="Arial"/>
      </w:rPr>
      <w:t xml:space="preserve">Datum: </w:t>
    </w:r>
    <w:r w:rsidR="00B9451B">
      <w:rPr>
        <w:rFonts w:ascii="Arial" w:hAnsi="Arial" w:cs="Arial"/>
      </w:rPr>
      <w:t>1</w:t>
    </w:r>
    <w:r w:rsidR="004C0058">
      <w:rPr>
        <w:rFonts w:ascii="Arial" w:hAnsi="Arial" w:cs="Arial"/>
      </w:rPr>
      <w:t>9</w:t>
    </w:r>
    <w:r>
      <w:rPr>
        <w:rFonts w:ascii="Arial" w:hAnsi="Arial" w:cs="Arial"/>
      </w:rPr>
      <w:t>.</w:t>
    </w:r>
    <w:r w:rsidR="00B9451B">
      <w:rPr>
        <w:rFonts w:ascii="Arial" w:hAnsi="Arial" w:cs="Arial"/>
      </w:rPr>
      <w:t>03</w:t>
    </w:r>
    <w:r>
      <w:rPr>
        <w:rFonts w:ascii="Arial" w:hAnsi="Arial" w:cs="Arial"/>
      </w:rPr>
      <w:t>.202</w:t>
    </w:r>
    <w:r w:rsidR="00B9451B">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321AE869" w:rsidR="005D3F38" w:rsidRDefault="00B030CD">
    <w:pPr>
      <w:pStyle w:val="Kopfzeile"/>
      <w:rPr>
        <w:rFonts w:ascii="Arial" w:hAnsi="Arial" w:cs="Arial"/>
      </w:rPr>
    </w:pPr>
    <w:r>
      <w:rPr>
        <w:rFonts w:ascii="Arial" w:hAnsi="Arial" w:cs="Arial"/>
      </w:rPr>
      <w:t xml:space="preserve">Anzahl Zeichen inkl. Leerzeichen: </w:t>
    </w:r>
    <w:r w:rsidR="007B4A1E">
      <w:rPr>
        <w:rFonts w:ascii="Arial" w:hAnsi="Arial" w:cs="Arial"/>
      </w:rPr>
      <w:t>5</w:t>
    </w:r>
    <w:r>
      <w:rPr>
        <w:rFonts w:ascii="Arial" w:hAnsi="Arial" w:cs="Arial"/>
      </w:rPr>
      <w:t>.</w:t>
    </w:r>
    <w:r w:rsidR="004C0058">
      <w:rPr>
        <w:rFonts w:ascii="Arial" w:hAnsi="Arial" w:cs="Arial"/>
      </w:rPr>
      <w:t>800</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03B84"/>
    <w:rsid w:val="00013AC9"/>
    <w:rsid w:val="00027DED"/>
    <w:rsid w:val="00031C10"/>
    <w:rsid w:val="000736CC"/>
    <w:rsid w:val="000D1339"/>
    <w:rsid w:val="000F7FC3"/>
    <w:rsid w:val="001875F9"/>
    <w:rsid w:val="00190680"/>
    <w:rsid w:val="00196FF4"/>
    <w:rsid w:val="001F4EE3"/>
    <w:rsid w:val="00205E88"/>
    <w:rsid w:val="00250735"/>
    <w:rsid w:val="00283663"/>
    <w:rsid w:val="002A1D1D"/>
    <w:rsid w:val="002D5F56"/>
    <w:rsid w:val="003B3C93"/>
    <w:rsid w:val="003E453A"/>
    <w:rsid w:val="00400663"/>
    <w:rsid w:val="00430E37"/>
    <w:rsid w:val="00487C71"/>
    <w:rsid w:val="004B2865"/>
    <w:rsid w:val="004C0058"/>
    <w:rsid w:val="004F56BB"/>
    <w:rsid w:val="00511FD7"/>
    <w:rsid w:val="005251CE"/>
    <w:rsid w:val="00555103"/>
    <w:rsid w:val="005C0B2E"/>
    <w:rsid w:val="005D3F38"/>
    <w:rsid w:val="005F5907"/>
    <w:rsid w:val="00650213"/>
    <w:rsid w:val="006858B5"/>
    <w:rsid w:val="006B77C7"/>
    <w:rsid w:val="006E31C7"/>
    <w:rsid w:val="006E33AC"/>
    <w:rsid w:val="00710504"/>
    <w:rsid w:val="00743267"/>
    <w:rsid w:val="00780CAD"/>
    <w:rsid w:val="007954CA"/>
    <w:rsid w:val="007B4A1E"/>
    <w:rsid w:val="007C37BB"/>
    <w:rsid w:val="007C3DF0"/>
    <w:rsid w:val="007E5E68"/>
    <w:rsid w:val="007F6CC0"/>
    <w:rsid w:val="00806DAB"/>
    <w:rsid w:val="0086086A"/>
    <w:rsid w:val="008A2412"/>
    <w:rsid w:val="008C2C22"/>
    <w:rsid w:val="008E4225"/>
    <w:rsid w:val="0094448C"/>
    <w:rsid w:val="009543AC"/>
    <w:rsid w:val="009779ED"/>
    <w:rsid w:val="00A5083D"/>
    <w:rsid w:val="00A77B23"/>
    <w:rsid w:val="00AC7417"/>
    <w:rsid w:val="00B0052C"/>
    <w:rsid w:val="00B030CD"/>
    <w:rsid w:val="00B5611B"/>
    <w:rsid w:val="00B66527"/>
    <w:rsid w:val="00B9451B"/>
    <w:rsid w:val="00CB0AD7"/>
    <w:rsid w:val="00D46F39"/>
    <w:rsid w:val="00D600B4"/>
    <w:rsid w:val="00D6647B"/>
    <w:rsid w:val="00D84F8C"/>
    <w:rsid w:val="00DA3A24"/>
    <w:rsid w:val="00DB1D1A"/>
    <w:rsid w:val="00E02459"/>
    <w:rsid w:val="00E147C7"/>
    <w:rsid w:val="00E725CB"/>
    <w:rsid w:val="00E73BB2"/>
    <w:rsid w:val="00EA143C"/>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berarbeitung">
    <w:name w:val="Revision"/>
    <w:hidden/>
    <w:uiPriority w:val="99"/>
    <w:semiHidden/>
    <w:rsid w:val="001F4EE3"/>
    <w:rPr>
      <w:rFonts w:ascii="Calibri" w:eastAsiaTheme="minorHAnsi" w:hAnsi="Calibri"/>
      <w:sz w:val="22"/>
      <w:szCs w:val="22"/>
      <w:lang w:eastAsia="en-US"/>
    </w:rPr>
  </w:style>
  <w:style w:type="character" w:styleId="Kommentarzeichen">
    <w:name w:val="annotation reference"/>
    <w:basedOn w:val="Absatz-Standardschriftart"/>
    <w:rsid w:val="00B5611B"/>
    <w:rPr>
      <w:sz w:val="16"/>
      <w:szCs w:val="16"/>
    </w:rPr>
  </w:style>
  <w:style w:type="paragraph" w:styleId="Kommentarthema">
    <w:name w:val="annotation subject"/>
    <w:basedOn w:val="Kommentartext"/>
    <w:next w:val="Kommentartext"/>
    <w:link w:val="KommentarthemaZchn"/>
    <w:semiHidden/>
    <w:unhideWhenUsed/>
    <w:rsid w:val="00B5611B"/>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B5611B"/>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652522524">
      <w:bodyDiv w:val="1"/>
      <w:marLeft w:val="0"/>
      <w:marRight w:val="0"/>
      <w:marTop w:val="0"/>
      <w:marBottom w:val="0"/>
      <w:divBdr>
        <w:top w:val="none" w:sz="0" w:space="0" w:color="auto"/>
        <w:left w:val="none" w:sz="0" w:space="0" w:color="auto"/>
        <w:bottom w:val="none" w:sz="0" w:space="0" w:color="auto"/>
        <w:right w:val="none" w:sz="0" w:space="0" w:color="auto"/>
      </w:divBdr>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w.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hhaltige-stadtentwicklung-hessen.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D0CED-2419-48F9-B99E-F35AFA9B3629}">
  <ds:schemaRefs>
    <ds:schemaRef ds:uri="http://schemas.microsoft.com/sharepoint/v3/contenttype/forms"/>
  </ds:schemaRefs>
</ds:datastoreItem>
</file>

<file path=customXml/itemProps2.xml><?xml version="1.0" encoding="utf-8"?>
<ds:datastoreItem xmlns:ds="http://schemas.openxmlformats.org/officeDocument/2006/customXml" ds:itemID="{CDD74A5F-3D7C-4E04-88FF-64B4DF2C6BE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3.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4.xml><?xml version="1.0" encoding="utf-8"?>
<ds:datastoreItem xmlns:ds="http://schemas.openxmlformats.org/officeDocument/2006/customXml" ds:itemID="{463F453D-5AA7-4831-9A2C-760046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856</Words>
  <Characters>6492</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7334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2006-02-20T13:39:00Z</cp:lastPrinted>
  <dcterms:created xsi:type="dcterms:W3CDTF">2025-03-17T13:51:00Z</dcterms:created>
  <dcterms:modified xsi:type="dcterms:W3CDTF">2025-03-21T07:46:00Z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ies>
</file>