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AD6C" w14:textId="494B700D" w:rsidR="0050128B" w:rsidRPr="005E5683" w:rsidRDefault="00290211" w:rsidP="000E1A5F">
      <w:pPr>
        <w:pStyle w:val="Textkrper"/>
        <w:tabs>
          <w:tab w:val="left" w:pos="7938"/>
        </w:tabs>
        <w:kinsoku w:val="0"/>
        <w:overflowPunct w:val="0"/>
        <w:spacing w:line="360" w:lineRule="auto"/>
        <w:ind w:right="284"/>
        <w:rPr>
          <w:rFonts w:eastAsiaTheme="minorHAnsi" w:cs="Arial"/>
          <w:b/>
          <w:snapToGrid/>
          <w:sz w:val="36"/>
          <w:szCs w:val="36"/>
          <w:lang w:eastAsia="en-US"/>
        </w:rPr>
      </w:pPr>
      <w:bookmarkStart w:id="0" w:name="_Hlk130392597"/>
      <w:bookmarkStart w:id="1" w:name="_Hlk135996391"/>
      <w:r>
        <w:rPr>
          <w:rFonts w:eastAsiaTheme="minorHAnsi" w:cs="Arial"/>
          <w:b/>
          <w:snapToGrid/>
          <w:sz w:val="36"/>
          <w:szCs w:val="36"/>
          <w:lang w:eastAsia="en-US"/>
        </w:rPr>
        <w:t>Energieeffizien</w:t>
      </w:r>
      <w:r w:rsidR="00FC5998">
        <w:rPr>
          <w:rFonts w:eastAsiaTheme="minorHAnsi" w:cs="Arial"/>
          <w:b/>
          <w:snapToGrid/>
          <w:sz w:val="36"/>
          <w:szCs w:val="36"/>
          <w:lang w:eastAsia="en-US"/>
        </w:rPr>
        <w:t>te Modernisierung</w:t>
      </w:r>
    </w:p>
    <w:p w14:paraId="2872D1F7" w14:textId="57D22C01" w:rsidR="00CA77B0" w:rsidRPr="005E5683" w:rsidRDefault="00FC5998" w:rsidP="000E1A5F">
      <w:pPr>
        <w:pStyle w:val="Textkrper"/>
        <w:tabs>
          <w:tab w:val="left" w:pos="7938"/>
        </w:tabs>
        <w:kinsoku w:val="0"/>
        <w:overflowPunct w:val="0"/>
        <w:spacing w:line="360" w:lineRule="auto"/>
        <w:ind w:right="284"/>
        <w:rPr>
          <w:b/>
          <w:bCs/>
          <w:szCs w:val="24"/>
        </w:rPr>
      </w:pPr>
      <w:r>
        <w:rPr>
          <w:b/>
          <w:bCs/>
          <w:szCs w:val="24"/>
        </w:rPr>
        <w:t>Seit</w:t>
      </w:r>
      <w:r w:rsidR="00C04E3D">
        <w:rPr>
          <w:b/>
          <w:bCs/>
          <w:szCs w:val="24"/>
        </w:rPr>
        <w:t xml:space="preserve"> </w:t>
      </w:r>
      <w:r>
        <w:rPr>
          <w:b/>
          <w:bCs/>
          <w:szCs w:val="24"/>
        </w:rPr>
        <w:t>Anfang</w:t>
      </w:r>
      <w:r w:rsidR="00614641">
        <w:rPr>
          <w:b/>
          <w:bCs/>
          <w:szCs w:val="24"/>
        </w:rPr>
        <w:t xml:space="preserve"> </w:t>
      </w:r>
      <w:r>
        <w:rPr>
          <w:b/>
          <w:bCs/>
          <w:szCs w:val="24"/>
        </w:rPr>
        <w:t>Mai</w:t>
      </w:r>
      <w:r w:rsidR="00C04E3D">
        <w:rPr>
          <w:b/>
          <w:bCs/>
          <w:szCs w:val="24"/>
        </w:rPr>
        <w:t xml:space="preserve"> 2023</w:t>
      </w:r>
      <w:r w:rsidR="0050128B" w:rsidRPr="005E5683">
        <w:rPr>
          <w:b/>
          <w:bCs/>
          <w:szCs w:val="24"/>
        </w:rPr>
        <w:t xml:space="preserve"> modernisiert die Unternehmensgruppe Nassauische Heimstätte I Wohnstadt (NHW) insgesamt </w:t>
      </w:r>
      <w:r w:rsidR="00710632">
        <w:rPr>
          <w:b/>
          <w:bCs/>
          <w:szCs w:val="24"/>
        </w:rPr>
        <w:t>122</w:t>
      </w:r>
      <w:r w:rsidR="00EC22A1">
        <w:rPr>
          <w:b/>
          <w:bCs/>
          <w:szCs w:val="24"/>
        </w:rPr>
        <w:t xml:space="preserve"> </w:t>
      </w:r>
      <w:r w:rsidR="0050128B" w:rsidRPr="005E5683">
        <w:rPr>
          <w:b/>
          <w:bCs/>
          <w:szCs w:val="24"/>
        </w:rPr>
        <w:t xml:space="preserve">Wohnungen in </w:t>
      </w:r>
      <w:r w:rsidR="00710632">
        <w:rPr>
          <w:b/>
          <w:bCs/>
          <w:szCs w:val="24"/>
        </w:rPr>
        <w:t>der Adenauer</w:t>
      </w:r>
      <w:r w:rsidR="00AE37FC">
        <w:rPr>
          <w:b/>
          <w:bCs/>
          <w:szCs w:val="24"/>
        </w:rPr>
        <w:t>straße</w:t>
      </w:r>
      <w:r w:rsidR="00710632">
        <w:rPr>
          <w:b/>
          <w:bCs/>
          <w:szCs w:val="24"/>
        </w:rPr>
        <w:t xml:space="preserve"> 3 und 5 in </w:t>
      </w:r>
      <w:r>
        <w:rPr>
          <w:b/>
          <w:bCs/>
          <w:szCs w:val="24"/>
        </w:rPr>
        <w:t>Fulda</w:t>
      </w:r>
      <w:r w:rsidR="00710632">
        <w:rPr>
          <w:b/>
          <w:bCs/>
          <w:szCs w:val="24"/>
        </w:rPr>
        <w:t>-</w:t>
      </w:r>
      <w:r w:rsidR="00FD3765">
        <w:rPr>
          <w:b/>
          <w:bCs/>
          <w:szCs w:val="24"/>
        </w:rPr>
        <w:t>Aschenberg.</w:t>
      </w:r>
    </w:p>
    <w:p w14:paraId="57EDC061" w14:textId="77777777" w:rsidR="0050128B" w:rsidRPr="005E5683" w:rsidRDefault="0050128B" w:rsidP="000E1A5F">
      <w:pPr>
        <w:pStyle w:val="Textkrper"/>
        <w:tabs>
          <w:tab w:val="left" w:pos="7938"/>
        </w:tabs>
        <w:kinsoku w:val="0"/>
        <w:overflowPunct w:val="0"/>
        <w:spacing w:line="360" w:lineRule="auto"/>
        <w:ind w:right="284"/>
        <w:rPr>
          <w:u w:val="single"/>
        </w:rPr>
      </w:pPr>
    </w:p>
    <w:p w14:paraId="715FAB3A" w14:textId="7550820D" w:rsidR="00D67EBB" w:rsidRPr="00776572" w:rsidRDefault="00D771EA" w:rsidP="00414296">
      <w:pPr>
        <w:tabs>
          <w:tab w:val="left" w:pos="7938"/>
        </w:tabs>
        <w:autoSpaceDE w:val="0"/>
        <w:autoSpaceDN w:val="0"/>
        <w:adjustRightInd w:val="0"/>
        <w:spacing w:line="360" w:lineRule="auto"/>
        <w:ind w:right="284"/>
        <w:jc w:val="both"/>
        <w:rPr>
          <w:rFonts w:ascii="Arial" w:hAnsi="Arial" w:cs="Arial"/>
        </w:rPr>
      </w:pPr>
      <w:r w:rsidRPr="00814168">
        <w:rPr>
          <w:rFonts w:ascii="Arial" w:hAnsi="Arial" w:cs="Arial"/>
          <w:u w:val="single"/>
        </w:rPr>
        <w:t>F</w:t>
      </w:r>
      <w:r w:rsidR="00FC5998">
        <w:rPr>
          <w:rFonts w:ascii="Arial" w:hAnsi="Arial" w:cs="Arial"/>
          <w:u w:val="single"/>
        </w:rPr>
        <w:t>ulda</w:t>
      </w:r>
      <w:r w:rsidRPr="00814168">
        <w:rPr>
          <w:rFonts w:ascii="Arial" w:hAnsi="Arial" w:cs="Arial"/>
        </w:rPr>
        <w:t xml:space="preserve"> –</w:t>
      </w:r>
      <w:r w:rsidR="00976193">
        <w:rPr>
          <w:rFonts w:ascii="Arial" w:hAnsi="Arial" w:cs="Arial"/>
        </w:rPr>
        <w:t xml:space="preserve"> Im Zuge </w:t>
      </w:r>
      <w:r w:rsidR="0072568E">
        <w:rPr>
          <w:rFonts w:ascii="Arial" w:hAnsi="Arial" w:cs="Arial"/>
        </w:rPr>
        <w:t>de</w:t>
      </w:r>
      <w:r w:rsidR="00AC415C">
        <w:rPr>
          <w:rFonts w:ascii="Arial" w:hAnsi="Arial" w:cs="Arial"/>
        </w:rPr>
        <w:t>s</w:t>
      </w:r>
      <w:r w:rsidR="0072568E">
        <w:rPr>
          <w:rFonts w:ascii="Arial" w:hAnsi="Arial" w:cs="Arial"/>
        </w:rPr>
        <w:t xml:space="preserve"> </w:t>
      </w:r>
      <w:r w:rsidR="00AC415C">
        <w:rPr>
          <w:rFonts w:ascii="Arial" w:hAnsi="Arial" w:cs="Arial"/>
        </w:rPr>
        <w:t>Modernisierungsprogramms</w:t>
      </w:r>
      <w:r w:rsidR="0072568E">
        <w:rPr>
          <w:rFonts w:ascii="Arial" w:hAnsi="Arial" w:cs="Arial"/>
        </w:rPr>
        <w:t xml:space="preserve"> für mehr Klimaschutz</w:t>
      </w:r>
      <w:r w:rsidR="00976193">
        <w:rPr>
          <w:rFonts w:ascii="Arial" w:hAnsi="Arial" w:cs="Arial"/>
        </w:rPr>
        <w:t xml:space="preserve"> </w:t>
      </w:r>
      <w:r w:rsidR="008C06A6" w:rsidRPr="00814168">
        <w:rPr>
          <w:rFonts w:ascii="Arial" w:hAnsi="Arial" w:cs="Arial"/>
        </w:rPr>
        <w:t>werden</w:t>
      </w:r>
      <w:r w:rsidR="008C06A6">
        <w:rPr>
          <w:rFonts w:ascii="Arial" w:hAnsi="Arial" w:cs="Arial"/>
        </w:rPr>
        <w:t xml:space="preserve"> zwei</w:t>
      </w:r>
      <w:r w:rsidR="00AE44B7" w:rsidRPr="00814168">
        <w:rPr>
          <w:rFonts w:ascii="Arial" w:eastAsia="Times New Roman" w:hAnsi="Arial" w:cs="Arial"/>
        </w:rPr>
        <w:t xml:space="preserve"> </w:t>
      </w:r>
      <w:r w:rsidR="00771713" w:rsidRPr="00814168">
        <w:rPr>
          <w:rFonts w:ascii="Arial" w:eastAsia="Times New Roman" w:hAnsi="Arial" w:cs="Arial"/>
        </w:rPr>
        <w:t xml:space="preserve">Gebäude in </w:t>
      </w:r>
      <w:r w:rsidRPr="00814168">
        <w:rPr>
          <w:rFonts w:ascii="Arial" w:eastAsia="Times New Roman" w:hAnsi="Arial" w:cs="Arial"/>
        </w:rPr>
        <w:t xml:space="preserve">der </w:t>
      </w:r>
      <w:r w:rsidR="00AE37FC">
        <w:rPr>
          <w:rFonts w:ascii="Arial" w:eastAsia="Times New Roman" w:hAnsi="Arial" w:cs="Arial"/>
        </w:rPr>
        <w:t>Adenauerstraße</w:t>
      </w:r>
      <w:r w:rsidR="00AE44B7" w:rsidRPr="00814168">
        <w:rPr>
          <w:rFonts w:ascii="Arial" w:eastAsia="Times New Roman" w:hAnsi="Arial" w:cs="Arial"/>
        </w:rPr>
        <w:t xml:space="preserve"> </w:t>
      </w:r>
      <w:r w:rsidR="00710632">
        <w:rPr>
          <w:rFonts w:ascii="Arial" w:eastAsia="Times New Roman" w:hAnsi="Arial" w:cs="Arial"/>
        </w:rPr>
        <w:t>3</w:t>
      </w:r>
      <w:r w:rsidR="00AE37FC">
        <w:rPr>
          <w:rFonts w:ascii="Arial" w:eastAsia="Times New Roman" w:hAnsi="Arial" w:cs="Arial"/>
        </w:rPr>
        <w:t xml:space="preserve"> und </w:t>
      </w:r>
      <w:r w:rsidR="00710632">
        <w:rPr>
          <w:rFonts w:ascii="Arial" w:eastAsia="Times New Roman" w:hAnsi="Arial" w:cs="Arial"/>
        </w:rPr>
        <w:t>5</w:t>
      </w:r>
      <w:r w:rsidR="00976193">
        <w:rPr>
          <w:rFonts w:ascii="Arial" w:eastAsia="Times New Roman" w:hAnsi="Arial" w:cs="Arial"/>
        </w:rPr>
        <w:t xml:space="preserve"> </w:t>
      </w:r>
      <w:r w:rsidR="00DC4161">
        <w:rPr>
          <w:rFonts w:ascii="Arial" w:eastAsia="Times New Roman" w:hAnsi="Arial" w:cs="Arial"/>
        </w:rPr>
        <w:t xml:space="preserve">in Fulda </w:t>
      </w:r>
      <w:r w:rsidR="00976193">
        <w:rPr>
          <w:rFonts w:ascii="Arial" w:eastAsia="Times New Roman" w:hAnsi="Arial" w:cs="Arial"/>
        </w:rPr>
        <w:t xml:space="preserve">energetisch </w:t>
      </w:r>
      <w:r w:rsidR="00AC415C">
        <w:rPr>
          <w:rFonts w:ascii="Arial" w:eastAsia="Times New Roman" w:hAnsi="Arial" w:cs="Arial"/>
        </w:rPr>
        <w:t>saniert</w:t>
      </w:r>
      <w:r w:rsidR="00AE44B7" w:rsidRPr="00814168">
        <w:rPr>
          <w:rFonts w:ascii="Arial" w:eastAsia="Times New Roman" w:hAnsi="Arial" w:cs="Arial"/>
        </w:rPr>
        <w:t>.</w:t>
      </w:r>
      <w:r w:rsidR="00976193" w:rsidRPr="00976193">
        <w:rPr>
          <w:rFonts w:ascii="Arial" w:hAnsi="Arial" w:cs="Arial"/>
        </w:rPr>
        <w:t xml:space="preserve"> </w:t>
      </w:r>
      <w:r w:rsidR="00AC415C">
        <w:rPr>
          <w:rFonts w:ascii="Arial" w:hAnsi="Arial" w:cs="Arial"/>
        </w:rPr>
        <w:t>So werden unter anderem</w:t>
      </w:r>
      <w:r w:rsidR="00AE44B7" w:rsidRPr="00814168">
        <w:rPr>
          <w:rFonts w:ascii="Arial" w:hAnsi="Arial" w:cs="Arial"/>
        </w:rPr>
        <w:t xml:space="preserve"> </w:t>
      </w:r>
      <w:r w:rsidR="0050128B" w:rsidRPr="00814168">
        <w:rPr>
          <w:rFonts w:ascii="Arial" w:hAnsi="Arial" w:cs="Arial"/>
        </w:rPr>
        <w:t xml:space="preserve">Fenster </w:t>
      </w:r>
      <w:r w:rsidR="00976193">
        <w:rPr>
          <w:rFonts w:ascii="Arial" w:hAnsi="Arial" w:cs="Arial"/>
        </w:rPr>
        <w:t xml:space="preserve">mit </w:t>
      </w:r>
      <w:r w:rsidR="0050128B" w:rsidRPr="00814168">
        <w:rPr>
          <w:rFonts w:ascii="Arial" w:hAnsi="Arial" w:cs="Arial"/>
        </w:rPr>
        <w:t>eine</w:t>
      </w:r>
      <w:r w:rsidR="00976193">
        <w:rPr>
          <w:rFonts w:ascii="Arial" w:hAnsi="Arial" w:cs="Arial"/>
        </w:rPr>
        <w:t>r</w:t>
      </w:r>
      <w:r w:rsidR="0050128B" w:rsidRPr="00814168">
        <w:rPr>
          <w:rFonts w:ascii="Arial" w:hAnsi="Arial" w:cs="Arial"/>
        </w:rPr>
        <w:t xml:space="preserve"> Dreifach-Verglasung zur besseren Dämmun</w:t>
      </w:r>
      <w:r w:rsidR="00EC22A1">
        <w:rPr>
          <w:rFonts w:ascii="Arial" w:hAnsi="Arial" w:cs="Arial"/>
        </w:rPr>
        <w:t>g</w:t>
      </w:r>
      <w:r w:rsidR="00976193">
        <w:rPr>
          <w:rFonts w:ascii="Arial" w:hAnsi="Arial" w:cs="Arial"/>
        </w:rPr>
        <w:t xml:space="preserve"> </w:t>
      </w:r>
      <w:r w:rsidR="00D37BD1">
        <w:rPr>
          <w:rFonts w:ascii="Arial" w:hAnsi="Arial" w:cs="Arial"/>
        </w:rPr>
        <w:t>eingebaut.</w:t>
      </w:r>
      <w:r w:rsidR="00EC22A1">
        <w:rPr>
          <w:rFonts w:ascii="Arial" w:hAnsi="Arial" w:cs="Arial"/>
        </w:rPr>
        <w:t xml:space="preserve"> </w:t>
      </w:r>
      <w:r w:rsidR="0050128B" w:rsidRPr="00814168">
        <w:rPr>
          <w:rFonts w:ascii="Arial" w:hAnsi="Arial" w:cs="Arial"/>
        </w:rPr>
        <w:t xml:space="preserve">Außerdem erhalten die Fassaden eine </w:t>
      </w:r>
      <w:r w:rsidR="00AD3E47" w:rsidRPr="00814168">
        <w:rPr>
          <w:rFonts w:ascii="Arial" w:hAnsi="Arial" w:cs="Arial"/>
        </w:rPr>
        <w:t>Ver</w:t>
      </w:r>
      <w:r w:rsidR="00247808" w:rsidRPr="00814168">
        <w:rPr>
          <w:rFonts w:ascii="Arial" w:hAnsi="Arial" w:cs="Arial"/>
        </w:rPr>
        <w:t xml:space="preserve">kleidung </w:t>
      </w:r>
      <w:r w:rsidR="0050128B" w:rsidRPr="00814168">
        <w:rPr>
          <w:rFonts w:ascii="Arial" w:hAnsi="Arial" w:cs="Arial"/>
        </w:rPr>
        <w:t>mit einem Wärmedämmverbundsystem. „</w:t>
      </w:r>
      <w:r w:rsidR="00724820" w:rsidRPr="00814168">
        <w:rPr>
          <w:rFonts w:ascii="Arial" w:hAnsi="Arial" w:cs="Arial"/>
        </w:rPr>
        <w:t>D</w:t>
      </w:r>
      <w:r w:rsidR="0050128B" w:rsidRPr="00814168">
        <w:rPr>
          <w:rFonts w:ascii="Arial" w:hAnsi="Arial" w:cs="Arial"/>
        </w:rPr>
        <w:t xml:space="preserve">amit </w:t>
      </w:r>
      <w:r w:rsidR="00D37BD1">
        <w:rPr>
          <w:rFonts w:ascii="Arial" w:hAnsi="Arial" w:cs="Arial"/>
        </w:rPr>
        <w:t>sparen</w:t>
      </w:r>
      <w:r w:rsidR="00D37BD1" w:rsidRPr="00814168">
        <w:rPr>
          <w:rFonts w:ascii="Arial" w:hAnsi="Arial" w:cs="Arial"/>
        </w:rPr>
        <w:t xml:space="preserve"> </w:t>
      </w:r>
      <w:r w:rsidR="00247808" w:rsidRPr="00814168">
        <w:rPr>
          <w:rFonts w:ascii="Arial" w:hAnsi="Arial" w:cs="Arial"/>
        </w:rPr>
        <w:t xml:space="preserve">die </w:t>
      </w:r>
      <w:r w:rsidR="0050128B" w:rsidRPr="00814168">
        <w:rPr>
          <w:rFonts w:ascii="Arial" w:hAnsi="Arial" w:cs="Arial"/>
        </w:rPr>
        <w:t>Mieter</w:t>
      </w:r>
      <w:r w:rsidR="00184F4E" w:rsidRPr="00814168">
        <w:rPr>
          <w:rFonts w:ascii="Arial" w:hAnsi="Arial" w:cs="Arial"/>
        </w:rPr>
        <w:t xml:space="preserve"> </w:t>
      </w:r>
      <w:r w:rsidR="00AC415C">
        <w:rPr>
          <w:rFonts w:ascii="Arial" w:hAnsi="Arial" w:cs="Arial"/>
        </w:rPr>
        <w:t xml:space="preserve">zukünftig </w:t>
      </w:r>
      <w:r w:rsidR="00D37BD1">
        <w:rPr>
          <w:rFonts w:ascii="Arial" w:hAnsi="Arial" w:cs="Arial"/>
        </w:rPr>
        <w:t xml:space="preserve">ordentlich </w:t>
      </w:r>
      <w:r w:rsidR="0050128B" w:rsidRPr="00814168">
        <w:rPr>
          <w:rFonts w:ascii="Arial" w:hAnsi="Arial" w:cs="Arial"/>
        </w:rPr>
        <w:t>Energie- und Heizkosten</w:t>
      </w:r>
      <w:r w:rsidR="00724820" w:rsidRPr="00814168">
        <w:rPr>
          <w:rFonts w:ascii="Arial" w:hAnsi="Arial" w:cs="Arial"/>
        </w:rPr>
        <w:t xml:space="preserve">, was bei den steigenden Energiepreisen ein </w:t>
      </w:r>
      <w:r w:rsidR="001D76BA" w:rsidRPr="00814168">
        <w:rPr>
          <w:rFonts w:ascii="Arial" w:hAnsi="Arial" w:cs="Arial"/>
        </w:rPr>
        <w:t>nennenswerter</w:t>
      </w:r>
      <w:r w:rsidR="00247808" w:rsidRPr="00814168">
        <w:rPr>
          <w:rFonts w:ascii="Arial" w:hAnsi="Arial" w:cs="Arial"/>
        </w:rPr>
        <w:t xml:space="preserve"> Vorteil</w:t>
      </w:r>
      <w:r w:rsidR="001D76BA" w:rsidRPr="00814168">
        <w:rPr>
          <w:rFonts w:ascii="Arial" w:hAnsi="Arial" w:cs="Arial"/>
        </w:rPr>
        <w:t xml:space="preserve"> gegenüber dem ungedämmten Bestand</w:t>
      </w:r>
      <w:r w:rsidR="00247808" w:rsidRPr="00814168">
        <w:rPr>
          <w:rFonts w:ascii="Arial" w:hAnsi="Arial" w:cs="Arial"/>
        </w:rPr>
        <w:t xml:space="preserve"> ist</w:t>
      </w:r>
      <w:r w:rsidR="0050128B" w:rsidRPr="00814168">
        <w:rPr>
          <w:rFonts w:ascii="Arial" w:hAnsi="Arial" w:cs="Arial"/>
        </w:rPr>
        <w:t>“,</w:t>
      </w:r>
      <w:r w:rsidR="00FD1194" w:rsidRPr="00814168">
        <w:rPr>
          <w:rFonts w:ascii="Arial" w:hAnsi="Arial" w:cs="Arial"/>
        </w:rPr>
        <w:t xml:space="preserve"> so d</w:t>
      </w:r>
      <w:r w:rsidR="009B28C9">
        <w:rPr>
          <w:rFonts w:ascii="Arial" w:hAnsi="Arial" w:cs="Arial"/>
        </w:rPr>
        <w:t xml:space="preserve">ie </w:t>
      </w:r>
      <w:r w:rsidR="00FD1194" w:rsidRPr="00814168">
        <w:rPr>
          <w:rFonts w:ascii="Arial" w:hAnsi="Arial" w:cs="Arial"/>
        </w:rPr>
        <w:t>Leiter</w:t>
      </w:r>
      <w:r w:rsidR="009B28C9">
        <w:rPr>
          <w:rFonts w:ascii="Arial" w:hAnsi="Arial" w:cs="Arial"/>
        </w:rPr>
        <w:t>in</w:t>
      </w:r>
      <w:r w:rsidR="00FD1194" w:rsidRPr="00814168">
        <w:rPr>
          <w:rFonts w:ascii="Arial" w:hAnsi="Arial" w:cs="Arial"/>
        </w:rPr>
        <w:t xml:space="preserve"> des </w:t>
      </w:r>
      <w:r w:rsidR="00D37BD1">
        <w:rPr>
          <w:rFonts w:ascii="Arial" w:hAnsi="Arial" w:cs="Arial"/>
        </w:rPr>
        <w:t xml:space="preserve">zuständigen </w:t>
      </w:r>
      <w:r w:rsidR="00B323C5">
        <w:rPr>
          <w:rFonts w:ascii="Arial" w:hAnsi="Arial" w:cs="Arial"/>
        </w:rPr>
        <w:t>Service</w:t>
      </w:r>
      <w:r w:rsidR="00FD1194" w:rsidRPr="00814168">
        <w:rPr>
          <w:rFonts w:ascii="Arial" w:hAnsi="Arial" w:cs="Arial"/>
        </w:rPr>
        <w:t>centers,</w:t>
      </w:r>
      <w:r w:rsidR="00B323C5">
        <w:rPr>
          <w:rFonts w:ascii="Arial" w:hAnsi="Arial" w:cs="Arial"/>
        </w:rPr>
        <w:t xml:space="preserve"> R</w:t>
      </w:r>
      <w:r w:rsidR="009B28C9">
        <w:rPr>
          <w:rFonts w:ascii="Arial" w:hAnsi="Arial" w:cs="Arial"/>
        </w:rPr>
        <w:t>omy Rath</w:t>
      </w:r>
      <w:r w:rsidR="00FD1194" w:rsidRPr="00814168">
        <w:rPr>
          <w:rFonts w:ascii="Arial" w:hAnsi="Arial" w:cs="Arial"/>
        </w:rPr>
        <w:t>.</w:t>
      </w:r>
      <w:r w:rsidR="0050128B" w:rsidRPr="00814168">
        <w:rPr>
          <w:rFonts w:ascii="Arial" w:hAnsi="Arial" w:cs="Arial"/>
        </w:rPr>
        <w:t xml:space="preserve"> </w:t>
      </w:r>
      <w:r w:rsidR="00AE44B7" w:rsidRPr="00814168">
        <w:rPr>
          <w:rFonts w:ascii="Arial" w:eastAsia="Times New Roman" w:hAnsi="Arial" w:cs="Arial"/>
          <w:lang w:eastAsia="de-DE"/>
        </w:rPr>
        <w:t>Die Balkonbrüstung</w:t>
      </w:r>
      <w:r w:rsidR="008C06A6">
        <w:rPr>
          <w:rFonts w:ascii="Arial" w:eastAsia="Times New Roman" w:hAnsi="Arial" w:cs="Arial"/>
          <w:lang w:eastAsia="de-DE"/>
        </w:rPr>
        <w:t>en werden ausgetauscht</w:t>
      </w:r>
      <w:r w:rsidR="00AE44B7" w:rsidRPr="00814168">
        <w:rPr>
          <w:rFonts w:ascii="Arial" w:eastAsia="Times New Roman" w:hAnsi="Arial" w:cs="Arial"/>
          <w:lang w:eastAsia="de-DE"/>
        </w:rPr>
        <w:t xml:space="preserve">. Das Flachdach </w:t>
      </w:r>
      <w:r w:rsidR="0072568E">
        <w:rPr>
          <w:rFonts w:ascii="Arial" w:eastAsia="Times New Roman" w:hAnsi="Arial" w:cs="Arial"/>
          <w:lang w:eastAsia="de-DE"/>
        </w:rPr>
        <w:t>erhält ebenfalls eine Dämmung und</w:t>
      </w:r>
      <w:r w:rsidR="00AE44B7" w:rsidRPr="00814168">
        <w:rPr>
          <w:rFonts w:ascii="Arial" w:eastAsia="Times New Roman" w:hAnsi="Arial" w:cs="Arial"/>
          <w:lang w:eastAsia="de-DE"/>
        </w:rPr>
        <w:t xml:space="preserve"> eine Kunststoffabdichtung.</w:t>
      </w:r>
      <w:r w:rsidR="00AC415C">
        <w:rPr>
          <w:rFonts w:ascii="Arial" w:eastAsia="Times New Roman" w:hAnsi="Arial" w:cs="Arial"/>
          <w:lang w:eastAsia="de-DE"/>
        </w:rPr>
        <w:t xml:space="preserve"> Das Servicecenter geht von einer Bauzeit von rund </w:t>
      </w:r>
      <w:r w:rsidR="00DC4161">
        <w:rPr>
          <w:rFonts w:ascii="Arial" w:eastAsia="Times New Roman" w:hAnsi="Arial" w:cs="Arial"/>
          <w:lang w:eastAsia="de-DE"/>
        </w:rPr>
        <w:t>zwölf</w:t>
      </w:r>
      <w:r w:rsidR="00AE37FC">
        <w:rPr>
          <w:rFonts w:ascii="Arial" w:eastAsia="Times New Roman" w:hAnsi="Arial" w:cs="Arial"/>
          <w:lang w:eastAsia="de-DE"/>
        </w:rPr>
        <w:t xml:space="preserve"> Monaten</w:t>
      </w:r>
      <w:r w:rsidR="00AC415C">
        <w:rPr>
          <w:rFonts w:ascii="Arial" w:eastAsia="Times New Roman" w:hAnsi="Arial" w:cs="Arial"/>
          <w:lang w:eastAsia="de-DE"/>
        </w:rPr>
        <w:t xml:space="preserve"> aus.</w:t>
      </w:r>
    </w:p>
    <w:p w14:paraId="1972BF71" w14:textId="77777777" w:rsidR="00D37BD1" w:rsidRDefault="00D37BD1" w:rsidP="00414296">
      <w:pPr>
        <w:spacing w:line="360" w:lineRule="auto"/>
        <w:ind w:right="142"/>
        <w:jc w:val="both"/>
        <w:rPr>
          <w:rFonts w:ascii="Arial" w:hAnsi="Arial" w:cs="Arial"/>
        </w:rPr>
      </w:pPr>
    </w:p>
    <w:p w14:paraId="43D08C90" w14:textId="786C3EDE" w:rsidR="00AC415C" w:rsidRPr="008C06A6" w:rsidRDefault="00D37BD1" w:rsidP="00AC415C">
      <w:pPr>
        <w:pStyle w:val="Textkrper"/>
        <w:tabs>
          <w:tab w:val="left" w:pos="7088"/>
        </w:tabs>
        <w:kinsoku w:val="0"/>
        <w:overflowPunct w:val="0"/>
        <w:spacing w:line="360" w:lineRule="auto"/>
        <w:ind w:right="284"/>
        <w:rPr>
          <w:sz w:val="22"/>
          <w:szCs w:val="22"/>
        </w:rPr>
      </w:pPr>
      <w:r w:rsidRPr="008C06A6">
        <w:rPr>
          <w:rFonts w:cs="Arial"/>
          <w:sz w:val="22"/>
          <w:szCs w:val="22"/>
        </w:rPr>
        <w:t xml:space="preserve">Die voraussichtliche Mieterhöhung wird </w:t>
      </w:r>
      <w:r w:rsidR="00BE44D6">
        <w:rPr>
          <w:rFonts w:cs="Arial"/>
          <w:sz w:val="22"/>
          <w:szCs w:val="22"/>
        </w:rPr>
        <w:t xml:space="preserve">moderat ausfallen und </w:t>
      </w:r>
      <w:r w:rsidR="0045626D">
        <w:rPr>
          <w:rFonts w:cs="Arial"/>
          <w:sz w:val="22"/>
          <w:szCs w:val="22"/>
        </w:rPr>
        <w:t>zwischen 1,50 € und 2,00</w:t>
      </w:r>
      <w:r w:rsidRPr="008C06A6">
        <w:rPr>
          <w:rFonts w:cs="Arial"/>
          <w:sz w:val="22"/>
          <w:szCs w:val="22"/>
        </w:rPr>
        <w:t xml:space="preserve"> € pro m² Wohnfläche und Monat betragen. </w:t>
      </w:r>
      <w:r w:rsidR="009F66AD" w:rsidRPr="008C06A6">
        <w:rPr>
          <w:rFonts w:cs="Arial"/>
          <w:sz w:val="22"/>
          <w:szCs w:val="22"/>
        </w:rPr>
        <w:t xml:space="preserve">Bei der Berechnung der Mieterhöhung werden selbstverständlich nur die mietwirksamen Kosten umgelegt und ein Zuschuss gemäß „Bundesförderung für effiziente Gebäude“ wird entsprechend berücksichtigt. Da es sich </w:t>
      </w:r>
      <w:r w:rsidR="004D1D7B">
        <w:rPr>
          <w:rFonts w:cs="Arial"/>
          <w:sz w:val="22"/>
          <w:szCs w:val="22"/>
        </w:rPr>
        <w:t xml:space="preserve">teilweise </w:t>
      </w:r>
      <w:r w:rsidR="009F66AD" w:rsidRPr="008C06A6">
        <w:rPr>
          <w:rFonts w:cs="Arial"/>
          <w:sz w:val="22"/>
          <w:szCs w:val="22"/>
        </w:rPr>
        <w:t>um öffentlich geförderte Wohnungen handelt, ist die Modernisierung und die Mieterhöhung</w:t>
      </w:r>
      <w:r w:rsidR="004D1D7B">
        <w:rPr>
          <w:rFonts w:cs="Arial"/>
          <w:sz w:val="22"/>
          <w:szCs w:val="22"/>
        </w:rPr>
        <w:t xml:space="preserve"> hierfür</w:t>
      </w:r>
      <w:r w:rsidR="009F66AD" w:rsidRPr="008C06A6">
        <w:rPr>
          <w:rFonts w:cs="Arial"/>
          <w:sz w:val="22"/>
          <w:szCs w:val="22"/>
        </w:rPr>
        <w:t xml:space="preserve"> von der Förderstelle zu genehmigen</w:t>
      </w:r>
      <w:r w:rsidRPr="008C06A6">
        <w:rPr>
          <w:rFonts w:cs="Arial"/>
          <w:sz w:val="22"/>
          <w:szCs w:val="22"/>
        </w:rPr>
        <w:t>,</w:t>
      </w:r>
      <w:r w:rsidR="009F66AD" w:rsidRPr="008C06A6">
        <w:rPr>
          <w:rFonts w:cs="Arial"/>
          <w:sz w:val="22"/>
          <w:szCs w:val="22"/>
        </w:rPr>
        <w:t xml:space="preserve"> </w:t>
      </w:r>
      <w:r w:rsidRPr="008C06A6">
        <w:rPr>
          <w:rFonts w:cs="Arial"/>
          <w:sz w:val="22"/>
          <w:szCs w:val="22"/>
        </w:rPr>
        <w:t>d</w:t>
      </w:r>
      <w:r w:rsidR="009F66AD" w:rsidRPr="008C06A6">
        <w:rPr>
          <w:rFonts w:cs="Arial"/>
          <w:sz w:val="22"/>
          <w:szCs w:val="22"/>
        </w:rPr>
        <w:t xml:space="preserve">ie Zustimmung liegt bereits vor. Aufgrund der klar </w:t>
      </w:r>
      <w:r w:rsidR="009F66AD" w:rsidRPr="008C06A6">
        <w:rPr>
          <w:rFonts w:cs="Arial"/>
          <w:sz w:val="22"/>
          <w:szCs w:val="22"/>
        </w:rPr>
        <w:lastRenderedPageBreak/>
        <w:t xml:space="preserve">definierten gesetzlichen Vorgaben darf für öffentlich geförderte Wohnungen </w:t>
      </w:r>
      <w:proofErr w:type="gramStart"/>
      <w:r w:rsidR="009F66AD" w:rsidRPr="008C06A6">
        <w:rPr>
          <w:rFonts w:cs="Arial"/>
          <w:sz w:val="22"/>
          <w:szCs w:val="22"/>
        </w:rPr>
        <w:t>ausschließlich die sog</w:t>
      </w:r>
      <w:r w:rsidR="00BA6558">
        <w:rPr>
          <w:rFonts w:cs="Arial"/>
          <w:sz w:val="22"/>
          <w:szCs w:val="22"/>
        </w:rPr>
        <w:t>enannte</w:t>
      </w:r>
      <w:r w:rsidR="009F66AD" w:rsidRPr="008C06A6">
        <w:rPr>
          <w:rFonts w:cs="Arial"/>
          <w:sz w:val="22"/>
          <w:szCs w:val="22"/>
        </w:rPr>
        <w:t xml:space="preserve"> Kostenmiete</w:t>
      </w:r>
      <w:proofErr w:type="gramEnd"/>
      <w:r w:rsidR="009F66AD" w:rsidRPr="008C06A6">
        <w:rPr>
          <w:rFonts w:cs="Arial"/>
          <w:sz w:val="22"/>
          <w:szCs w:val="22"/>
        </w:rPr>
        <w:t xml:space="preserve"> erhoben werden. </w:t>
      </w:r>
      <w:r w:rsidR="00AC415C" w:rsidRPr="008C06A6">
        <w:rPr>
          <w:rFonts w:cs="Arial"/>
          <w:sz w:val="22"/>
          <w:szCs w:val="22"/>
        </w:rPr>
        <w:t>Das Land Hessen unterstützt das energetische Modernisierungsprogramm für den Gebäudebestand der NHW mit einer Eigenkapitalerhöhung von 200 Millionen Euro, die 2021 bewilligt wurde.</w:t>
      </w:r>
    </w:p>
    <w:p w14:paraId="5031E7B6" w14:textId="32AD53E5" w:rsidR="009F66AD" w:rsidRPr="00290211" w:rsidRDefault="009F66AD" w:rsidP="00414296">
      <w:pPr>
        <w:spacing w:line="360" w:lineRule="auto"/>
        <w:ind w:right="142"/>
        <w:jc w:val="both"/>
        <w:rPr>
          <w:rFonts w:ascii="Arial" w:hAnsi="Arial" w:cs="Arial"/>
        </w:rPr>
      </w:pPr>
    </w:p>
    <w:p w14:paraId="0F0BE2B3" w14:textId="1C8DEB5A" w:rsidR="00976193" w:rsidRPr="00290211" w:rsidRDefault="00874C56" w:rsidP="00414296">
      <w:pPr>
        <w:autoSpaceDE w:val="0"/>
        <w:autoSpaceDN w:val="0"/>
        <w:adjustRightInd w:val="0"/>
        <w:spacing w:line="360" w:lineRule="auto"/>
        <w:ind w:right="284"/>
        <w:jc w:val="both"/>
        <w:rPr>
          <w:rFonts w:ascii="Arial" w:hAnsi="Arial" w:cs="Arial"/>
        </w:rPr>
      </w:pPr>
      <w:r w:rsidRPr="00290211">
        <w:rPr>
          <w:rFonts w:ascii="Arial" w:hAnsi="Arial" w:cs="Arial"/>
        </w:rPr>
        <w:t xml:space="preserve">Für Haushalte, für die es trotz der moderaten Mietsteigerungen finanziell eng werde, habe die Bundesregierung mit dem neuen Wohngeld eine deutliche Entlastung beschlossen. </w:t>
      </w:r>
      <w:r w:rsidR="00976193" w:rsidRPr="00290211">
        <w:rPr>
          <w:rFonts w:ascii="Arial" w:hAnsi="Arial" w:cs="Arial"/>
        </w:rPr>
        <w:t>„D</w:t>
      </w:r>
      <w:r w:rsidR="00976193" w:rsidRPr="00290211">
        <w:rPr>
          <w:rFonts w:ascii="Arial" w:eastAsia="Times New Roman" w:hAnsi="Arial" w:cs="Arial"/>
          <w:lang w:eastAsia="de-DE"/>
        </w:rPr>
        <w:t xml:space="preserve">as neue Wohngeld ist jetzt doppelt so hoch wie früher und soll an </w:t>
      </w:r>
      <w:r w:rsidR="00DC4161">
        <w:rPr>
          <w:rFonts w:ascii="Arial" w:eastAsia="Times New Roman" w:hAnsi="Arial" w:cs="Arial"/>
          <w:lang w:eastAsia="de-DE"/>
        </w:rPr>
        <w:t>drei</w:t>
      </w:r>
      <w:r w:rsidR="00FD3765">
        <w:rPr>
          <w:rFonts w:ascii="Arial" w:eastAsia="Times New Roman" w:hAnsi="Arial" w:cs="Arial"/>
          <w:lang w:eastAsia="de-DE"/>
        </w:rPr>
        <w:t>mal</w:t>
      </w:r>
      <w:r w:rsidR="00976193" w:rsidRPr="00290211">
        <w:rPr>
          <w:rFonts w:ascii="Arial" w:eastAsia="Times New Roman" w:hAnsi="Arial" w:cs="Arial"/>
          <w:lang w:eastAsia="de-DE"/>
        </w:rPr>
        <w:t xml:space="preserve"> mehr Menschen ausgezahlt werden als zuvor. Wir raten den Mietern zu prüfen, ob sie einen Anspruch geltend machen </w:t>
      </w:r>
      <w:r w:rsidR="00AC415C">
        <w:rPr>
          <w:rFonts w:ascii="Arial" w:eastAsia="Times New Roman" w:hAnsi="Arial" w:cs="Arial"/>
          <w:lang w:eastAsia="de-DE"/>
        </w:rPr>
        <w:t>k</w:t>
      </w:r>
      <w:r w:rsidR="00976193" w:rsidRPr="00290211">
        <w:rPr>
          <w:rFonts w:ascii="Arial" w:eastAsia="Times New Roman" w:hAnsi="Arial" w:cs="Arial"/>
          <w:lang w:eastAsia="de-DE"/>
        </w:rPr>
        <w:t>önnen</w:t>
      </w:r>
      <w:r w:rsidR="00AC415C">
        <w:rPr>
          <w:rFonts w:ascii="Arial" w:eastAsia="Times New Roman" w:hAnsi="Arial" w:cs="Arial"/>
          <w:lang w:eastAsia="de-DE"/>
        </w:rPr>
        <w:t xml:space="preserve">. Wir </w:t>
      </w:r>
      <w:r w:rsidR="00976193" w:rsidRPr="00290211">
        <w:rPr>
          <w:rFonts w:ascii="Arial" w:eastAsia="Times New Roman" w:hAnsi="Arial" w:cs="Arial"/>
          <w:lang w:eastAsia="de-DE"/>
        </w:rPr>
        <w:t xml:space="preserve">bieten bei Bedarf </w:t>
      </w:r>
      <w:r w:rsidR="00AC415C">
        <w:rPr>
          <w:rFonts w:ascii="Arial" w:eastAsia="Times New Roman" w:hAnsi="Arial" w:cs="Arial"/>
          <w:lang w:eastAsia="de-DE"/>
        </w:rPr>
        <w:t xml:space="preserve">und </w:t>
      </w:r>
      <w:r w:rsidR="00976193" w:rsidRPr="00290211">
        <w:rPr>
          <w:rFonts w:ascii="Arial" w:eastAsia="Times New Roman" w:hAnsi="Arial" w:cs="Arial"/>
          <w:lang w:eastAsia="de-DE"/>
        </w:rPr>
        <w:t xml:space="preserve">im Einzelfall Unterstützung </w:t>
      </w:r>
      <w:r w:rsidR="00AC415C">
        <w:rPr>
          <w:rFonts w:ascii="Arial" w:eastAsia="Times New Roman" w:hAnsi="Arial" w:cs="Arial"/>
          <w:lang w:eastAsia="de-DE"/>
        </w:rPr>
        <w:t xml:space="preserve">bei der Bearbeitung </w:t>
      </w:r>
      <w:r w:rsidR="00976193" w:rsidRPr="00290211">
        <w:rPr>
          <w:rFonts w:ascii="Arial" w:eastAsia="Times New Roman" w:hAnsi="Arial" w:cs="Arial"/>
          <w:lang w:eastAsia="de-DE"/>
        </w:rPr>
        <w:t>an“, so Geschäftsführer Dr. Constantin Westphal.</w:t>
      </w:r>
    </w:p>
    <w:bookmarkEnd w:id="1"/>
    <w:p w14:paraId="7FC620A0" w14:textId="1A7B2CD0" w:rsidR="00290211" w:rsidRDefault="00290211" w:rsidP="00414296">
      <w:pPr>
        <w:pStyle w:val="bodytext"/>
        <w:tabs>
          <w:tab w:val="left" w:pos="7560"/>
        </w:tabs>
        <w:spacing w:after="0" w:line="240" w:lineRule="auto"/>
        <w:jc w:val="both"/>
        <w:outlineLvl w:val="0"/>
        <w:rPr>
          <w:rFonts w:ascii="Arial" w:hAnsi="Arial" w:cs="Arial"/>
          <w:b/>
          <w:sz w:val="23"/>
          <w:szCs w:val="23"/>
        </w:rPr>
      </w:pPr>
    </w:p>
    <w:bookmarkEnd w:id="0"/>
    <w:p w14:paraId="62C61BB1" w14:textId="77777777" w:rsidR="00290211" w:rsidRDefault="00290211" w:rsidP="00414296">
      <w:pPr>
        <w:pStyle w:val="bodytext"/>
        <w:tabs>
          <w:tab w:val="left" w:pos="7560"/>
        </w:tabs>
        <w:spacing w:after="0" w:line="240" w:lineRule="auto"/>
        <w:jc w:val="both"/>
        <w:outlineLvl w:val="0"/>
        <w:rPr>
          <w:rFonts w:ascii="Arial" w:hAnsi="Arial" w:cs="Arial"/>
          <w:b/>
          <w:sz w:val="23"/>
          <w:szCs w:val="23"/>
        </w:rPr>
      </w:pPr>
    </w:p>
    <w:p w14:paraId="574C9339" w14:textId="77777777" w:rsidR="008C06A6" w:rsidRDefault="008C06A6" w:rsidP="008C06A6">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2FB8E818" w14:textId="77777777" w:rsidR="008C06A6" w:rsidRDefault="008C06A6" w:rsidP="008C06A6">
      <w:pPr>
        <w:ind w:right="142"/>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w:t>
      </w:r>
      <w:r>
        <w:rPr>
          <w:rFonts w:ascii="Arial" w:hAnsi="Arial" w:cs="Arial"/>
        </w:rPr>
        <w:lastRenderedPageBreak/>
        <w:t xml:space="preserve">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63ACBA42" w14:textId="77777777" w:rsidR="008C06A6" w:rsidRDefault="00BE44D6" w:rsidP="008C06A6">
      <w:pPr>
        <w:ind w:right="1134"/>
        <w:jc w:val="both"/>
        <w:rPr>
          <w:rFonts w:ascii="Arial" w:hAnsi="Arial" w:cs="Arial"/>
        </w:rPr>
      </w:pPr>
      <w:hyperlink r:id="rId8" w:history="1">
        <w:r w:rsidR="008C06A6">
          <w:rPr>
            <w:rStyle w:val="Hyperlink"/>
            <w:rFonts w:ascii="Arial" w:hAnsi="Arial" w:cs="Arial"/>
          </w:rPr>
          <w:t>www.naheimst.de</w:t>
        </w:r>
      </w:hyperlink>
    </w:p>
    <w:p w14:paraId="74725223" w14:textId="77777777" w:rsidR="008C06A6" w:rsidRDefault="008C06A6" w:rsidP="008C06A6">
      <w:pPr>
        <w:rPr>
          <w:rFonts w:ascii="Arial" w:hAnsi="Arial" w:cs="Arial"/>
          <w:b/>
        </w:rPr>
      </w:pPr>
    </w:p>
    <w:p w14:paraId="6C693AD5" w14:textId="1C02E562" w:rsidR="000E1A5F" w:rsidRDefault="000E1A5F" w:rsidP="005E6AC6">
      <w:pPr>
        <w:pStyle w:val="Textkrper"/>
        <w:tabs>
          <w:tab w:val="left" w:pos="7088"/>
        </w:tabs>
        <w:kinsoku w:val="0"/>
        <w:overflowPunct w:val="0"/>
        <w:spacing w:line="360" w:lineRule="auto"/>
        <w:ind w:right="284"/>
        <w:rPr>
          <w:sz w:val="22"/>
          <w:szCs w:val="22"/>
        </w:rPr>
      </w:pPr>
    </w:p>
    <w:p w14:paraId="36269893" w14:textId="77777777" w:rsidR="000E1A5F" w:rsidRPr="005E5683" w:rsidRDefault="000E1A5F" w:rsidP="000E1A5F">
      <w:pPr>
        <w:pStyle w:val="Textkrper"/>
        <w:tabs>
          <w:tab w:val="left" w:pos="7088"/>
        </w:tabs>
        <w:kinsoku w:val="0"/>
        <w:overflowPunct w:val="0"/>
        <w:spacing w:line="360" w:lineRule="auto"/>
        <w:ind w:right="284"/>
        <w:rPr>
          <w:sz w:val="22"/>
          <w:szCs w:val="22"/>
        </w:rPr>
      </w:pPr>
    </w:p>
    <w:p w14:paraId="212EBDD1" w14:textId="1BC4E812" w:rsidR="00291E49" w:rsidRPr="005E5683" w:rsidRDefault="00291E49" w:rsidP="000E1A5F">
      <w:pPr>
        <w:tabs>
          <w:tab w:val="left" w:pos="7797"/>
          <w:tab w:val="left" w:pos="7938"/>
        </w:tabs>
        <w:ind w:right="1134"/>
        <w:jc w:val="both"/>
      </w:pPr>
    </w:p>
    <w:sectPr w:rsidR="00291E49" w:rsidRPr="005E5683" w:rsidSect="000E1A5F">
      <w:headerReference w:type="default" r:id="rId9"/>
      <w:footerReference w:type="default" r:id="rId10"/>
      <w:pgSz w:w="11906" w:h="16838"/>
      <w:pgMar w:top="1417" w:right="2550"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2F67" w14:textId="77777777" w:rsidR="001B6D86" w:rsidRDefault="001B6D86">
      <w:r>
        <w:separator/>
      </w:r>
    </w:p>
  </w:endnote>
  <w:endnote w:type="continuationSeparator" w:id="0">
    <w:p w14:paraId="705B537F" w14:textId="77777777" w:rsidR="001B6D86" w:rsidRDefault="001B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pPr>
      <w:pStyle w:val="Fuzeile"/>
      <w:pBdr>
        <w:bottom w:val="single" w:sz="4" w:space="1" w:color="auto"/>
      </w:pBdr>
      <w:rPr>
        <w:sz w:val="16"/>
        <w:szCs w:val="16"/>
      </w:rPr>
    </w:pPr>
  </w:p>
  <w:p w14:paraId="70C82C7F" w14:textId="77777777" w:rsidR="00291E49" w:rsidRDefault="00291E49">
    <w:pPr>
      <w:pStyle w:val="Fuzeile"/>
      <w:pBdr>
        <w:bottom w:val="single" w:sz="4" w:space="1" w:color="auto"/>
      </w:pBdr>
      <w:rPr>
        <w:sz w:val="16"/>
        <w:szCs w:val="16"/>
      </w:rPr>
    </w:pPr>
  </w:p>
  <w:p w14:paraId="4A6000D1" w14:textId="77777777" w:rsidR="00291E49" w:rsidRDefault="00291E49">
    <w:pPr>
      <w:pStyle w:val="Fuzeile"/>
      <w:rPr>
        <w:rFonts w:ascii="Arial" w:hAnsi="Arial" w:cs="Arial"/>
        <w:color w:val="000000"/>
        <w:sz w:val="16"/>
        <w:szCs w:val="16"/>
      </w:rPr>
    </w:pPr>
  </w:p>
  <w:p w14:paraId="600C355B"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pPr>
      <w:pStyle w:val="Fuzeile"/>
      <w:rPr>
        <w:rFonts w:ascii="Arial" w:hAnsi="Arial" w:cs="Arial"/>
        <w:b/>
        <w:bCs/>
        <w:color w:val="000000"/>
        <w:sz w:val="16"/>
        <w:szCs w:val="16"/>
      </w:rPr>
    </w:pPr>
  </w:p>
  <w:p w14:paraId="5A238FC5"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214F5062"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pPr>
      <w:pStyle w:val="Fuzeile"/>
      <w:rPr>
        <w:rFonts w:ascii="Arial" w:hAnsi="Arial" w:cs="Arial"/>
        <w:sz w:val="16"/>
        <w:szCs w:val="16"/>
      </w:rPr>
    </w:pPr>
  </w:p>
  <w:p w14:paraId="6F1DDD7B" w14:textId="77777777" w:rsidR="00291E49" w:rsidRDefault="00291E49">
    <w:pPr>
      <w:pStyle w:val="Fuzeile"/>
      <w:jc w:val="center"/>
      <w:rPr>
        <w:rFonts w:ascii="Arial" w:hAnsi="Arial" w:cs="Arial"/>
        <w:sz w:val="10"/>
        <w:szCs w:val="10"/>
      </w:rPr>
    </w:pPr>
  </w:p>
  <w:p w14:paraId="67C6A24E"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155" w14:textId="77777777" w:rsidR="001B6D86" w:rsidRDefault="001B6D86">
      <w:r>
        <w:separator/>
      </w:r>
    </w:p>
  </w:footnote>
  <w:footnote w:type="continuationSeparator" w:id="0">
    <w:p w14:paraId="060BB534" w14:textId="77777777" w:rsidR="001B6D86" w:rsidRDefault="001B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027F1E89"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53BF67DD" w:rsidR="00291E49" w:rsidRPr="00153726" w:rsidRDefault="00CA77B0">
    <w:pPr>
      <w:pStyle w:val="Kopfzeile"/>
      <w:rPr>
        <w:rFonts w:ascii="Arial" w:hAnsi="Arial" w:cs="Arial"/>
      </w:rPr>
    </w:pPr>
    <w:r>
      <w:rPr>
        <w:rFonts w:ascii="Arial" w:hAnsi="Arial" w:cs="Arial"/>
      </w:rPr>
      <w:t xml:space="preserve">Datum: </w:t>
    </w:r>
    <w:r w:rsidR="00FC5998">
      <w:rPr>
        <w:rFonts w:ascii="Arial" w:hAnsi="Arial" w:cs="Arial"/>
      </w:rPr>
      <w:t>2</w:t>
    </w:r>
    <w:r w:rsidR="00BA6558">
      <w:rPr>
        <w:rFonts w:ascii="Arial" w:hAnsi="Arial" w:cs="Arial"/>
      </w:rPr>
      <w:t>6</w:t>
    </w:r>
    <w:r>
      <w:rPr>
        <w:rFonts w:ascii="Arial" w:hAnsi="Arial" w:cs="Arial"/>
      </w:rPr>
      <w:t>.</w:t>
    </w:r>
    <w:r w:rsidR="000361CD">
      <w:rPr>
        <w:rFonts w:ascii="Arial" w:hAnsi="Arial" w:cs="Arial"/>
      </w:rPr>
      <w:t>0</w:t>
    </w:r>
    <w:r w:rsidR="00FC5998">
      <w:rPr>
        <w:rFonts w:ascii="Arial" w:hAnsi="Arial" w:cs="Arial"/>
      </w:rPr>
      <w:t>5</w:t>
    </w:r>
    <w:r w:rsidR="00441796">
      <w:rPr>
        <w:rFonts w:ascii="Arial" w:hAnsi="Arial" w:cs="Arial"/>
      </w:rPr>
      <w:t>.</w:t>
    </w:r>
    <w:r w:rsidR="006C03CF">
      <w:rPr>
        <w:rFonts w:ascii="Arial" w:hAnsi="Arial" w:cs="Arial"/>
      </w:rPr>
      <w:t>2023</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2105E37F" w:rsidR="00126EEB" w:rsidRDefault="00126EEB" w:rsidP="00126EEB">
    <w:pPr>
      <w:pStyle w:val="Kopfzeile"/>
      <w:rPr>
        <w:rFonts w:ascii="Arial" w:hAnsi="Arial" w:cs="Arial"/>
      </w:rPr>
    </w:pPr>
    <w:r>
      <w:rPr>
        <w:rFonts w:ascii="Arial" w:hAnsi="Arial" w:cs="Arial"/>
      </w:rPr>
      <w:t xml:space="preserve">Anzahl Zeichen inkl. Leerzeichen: </w:t>
    </w:r>
    <w:r w:rsidR="00976193">
      <w:rPr>
        <w:rFonts w:ascii="Arial" w:hAnsi="Arial" w:cs="Arial"/>
      </w:rPr>
      <w:t>2</w:t>
    </w:r>
    <w:r w:rsidR="00184F4E">
      <w:rPr>
        <w:rFonts w:ascii="Arial" w:hAnsi="Arial" w:cs="Arial"/>
      </w:rPr>
      <w:t>.</w:t>
    </w:r>
    <w:r w:rsidR="00BA6558">
      <w:rPr>
        <w:rFonts w:ascii="Arial" w:hAnsi="Arial" w:cs="Arial"/>
      </w:rPr>
      <w:t>236</w:t>
    </w:r>
    <w:r>
      <w:rPr>
        <w:rFonts w:ascii="Arial" w:hAnsi="Arial" w:cs="Arial"/>
      </w:rPr>
      <w:t xml:space="preserve"> ohne </w:t>
    </w:r>
    <w:proofErr w:type="spellStart"/>
    <w:r>
      <w:rPr>
        <w:rFonts w:ascii="Arial" w:hAnsi="Arial" w:cs="Arial"/>
      </w:rPr>
      <w:t>Boilerplate</w:t>
    </w:r>
    <w:proofErr w:type="spellEnd"/>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12011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61CD"/>
    <w:rsid w:val="000554CC"/>
    <w:rsid w:val="00094AFB"/>
    <w:rsid w:val="000D3DF3"/>
    <w:rsid w:val="000E1A5F"/>
    <w:rsid w:val="00126EEB"/>
    <w:rsid w:val="0014682E"/>
    <w:rsid w:val="00153726"/>
    <w:rsid w:val="0016304F"/>
    <w:rsid w:val="0017499C"/>
    <w:rsid w:val="00184F4E"/>
    <w:rsid w:val="001908D7"/>
    <w:rsid w:val="001B6D86"/>
    <w:rsid w:val="001D76BA"/>
    <w:rsid w:val="00215152"/>
    <w:rsid w:val="0024566B"/>
    <w:rsid w:val="00247808"/>
    <w:rsid w:val="00290211"/>
    <w:rsid w:val="00291E49"/>
    <w:rsid w:val="002D54AB"/>
    <w:rsid w:val="002E7CBD"/>
    <w:rsid w:val="002F7FD9"/>
    <w:rsid w:val="0031286A"/>
    <w:rsid w:val="00323437"/>
    <w:rsid w:val="003B6C65"/>
    <w:rsid w:val="003B795B"/>
    <w:rsid w:val="00414296"/>
    <w:rsid w:val="004307E7"/>
    <w:rsid w:val="00441796"/>
    <w:rsid w:val="0045626D"/>
    <w:rsid w:val="00465199"/>
    <w:rsid w:val="004D1D7B"/>
    <w:rsid w:val="004E43D0"/>
    <w:rsid w:val="0050128B"/>
    <w:rsid w:val="00512E2E"/>
    <w:rsid w:val="0053464B"/>
    <w:rsid w:val="00544A5E"/>
    <w:rsid w:val="00580F79"/>
    <w:rsid w:val="00586B9C"/>
    <w:rsid w:val="00596326"/>
    <w:rsid w:val="005A214E"/>
    <w:rsid w:val="005B77D9"/>
    <w:rsid w:val="005D30A4"/>
    <w:rsid w:val="005D3BEE"/>
    <w:rsid w:val="005E5683"/>
    <w:rsid w:val="005E6AC6"/>
    <w:rsid w:val="00614641"/>
    <w:rsid w:val="006334A5"/>
    <w:rsid w:val="00634E4E"/>
    <w:rsid w:val="00642558"/>
    <w:rsid w:val="00672902"/>
    <w:rsid w:val="006A3014"/>
    <w:rsid w:val="006C03CF"/>
    <w:rsid w:val="00710632"/>
    <w:rsid w:val="007109A0"/>
    <w:rsid w:val="007149BD"/>
    <w:rsid w:val="00724820"/>
    <w:rsid w:val="0072568E"/>
    <w:rsid w:val="00771713"/>
    <w:rsid w:val="00776572"/>
    <w:rsid w:val="00783E59"/>
    <w:rsid w:val="007C4303"/>
    <w:rsid w:val="007D6E2D"/>
    <w:rsid w:val="007E28C3"/>
    <w:rsid w:val="0080057A"/>
    <w:rsid w:val="008034B0"/>
    <w:rsid w:val="00814168"/>
    <w:rsid w:val="00874C56"/>
    <w:rsid w:val="008C06A6"/>
    <w:rsid w:val="008F0FD6"/>
    <w:rsid w:val="008F7E1C"/>
    <w:rsid w:val="00945D42"/>
    <w:rsid w:val="00971F56"/>
    <w:rsid w:val="00976193"/>
    <w:rsid w:val="00982583"/>
    <w:rsid w:val="009847A4"/>
    <w:rsid w:val="009A1FA6"/>
    <w:rsid w:val="009B28C9"/>
    <w:rsid w:val="009C4513"/>
    <w:rsid w:val="009F66AD"/>
    <w:rsid w:val="00A51646"/>
    <w:rsid w:val="00A766BF"/>
    <w:rsid w:val="00AA1616"/>
    <w:rsid w:val="00AA2677"/>
    <w:rsid w:val="00AA36ED"/>
    <w:rsid w:val="00AB3289"/>
    <w:rsid w:val="00AC415C"/>
    <w:rsid w:val="00AD3E47"/>
    <w:rsid w:val="00AE37FC"/>
    <w:rsid w:val="00AE44B7"/>
    <w:rsid w:val="00B10C76"/>
    <w:rsid w:val="00B1371C"/>
    <w:rsid w:val="00B323C5"/>
    <w:rsid w:val="00B926C6"/>
    <w:rsid w:val="00BA058F"/>
    <w:rsid w:val="00BA6558"/>
    <w:rsid w:val="00BB1BDF"/>
    <w:rsid w:val="00BC67B8"/>
    <w:rsid w:val="00BD5DE1"/>
    <w:rsid w:val="00BE0AFC"/>
    <w:rsid w:val="00BE44D6"/>
    <w:rsid w:val="00C04E3D"/>
    <w:rsid w:val="00C14338"/>
    <w:rsid w:val="00C14447"/>
    <w:rsid w:val="00C16CC9"/>
    <w:rsid w:val="00CA77B0"/>
    <w:rsid w:val="00CC196E"/>
    <w:rsid w:val="00CC24E9"/>
    <w:rsid w:val="00CC478B"/>
    <w:rsid w:val="00CF1FB5"/>
    <w:rsid w:val="00D24D4A"/>
    <w:rsid w:val="00D325D5"/>
    <w:rsid w:val="00D37BD1"/>
    <w:rsid w:val="00D44EEB"/>
    <w:rsid w:val="00D5351A"/>
    <w:rsid w:val="00D67EBB"/>
    <w:rsid w:val="00D771EA"/>
    <w:rsid w:val="00D82E85"/>
    <w:rsid w:val="00D94146"/>
    <w:rsid w:val="00DC4161"/>
    <w:rsid w:val="00DE528E"/>
    <w:rsid w:val="00E66125"/>
    <w:rsid w:val="00E87628"/>
    <w:rsid w:val="00EA62F4"/>
    <w:rsid w:val="00EC22A1"/>
    <w:rsid w:val="00F16B2D"/>
    <w:rsid w:val="00F41B50"/>
    <w:rsid w:val="00F61B48"/>
    <w:rsid w:val="00FC5998"/>
    <w:rsid w:val="00FD1194"/>
    <w:rsid w:val="00FD3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83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4765253">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3076</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3520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2023-03-22T14:30:00Z</cp:lastPrinted>
  <dcterms:created xsi:type="dcterms:W3CDTF">2023-05-26T10:26:00Z</dcterms:created>
  <dcterms:modified xsi:type="dcterms:W3CDTF">2023-05-26T10:26:00Z</dcterms:modified>
</cp:coreProperties>
</file>